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China,</w:t>
      </w:r>
      <w:r>
        <w:t xml:space="preserve"> </w:t>
      </w:r>
      <w:r>
        <w:t xml:space="preserve">Beijing</w:t>
      </w:r>
    </w:p>
    <w:bookmarkStart w:id="26" w:name="Xb2d13262a4443e8f1ea46680262fb09c806c218"/>
    <w:p>
      <w:pPr>
        <w:pStyle w:val="Heading1"/>
      </w:pPr>
      <w:r>
        <w:t xml:space="preserve">The Strategic Role of the Videographer in China, Beijing</w:t>
      </w:r>
    </w:p>
    <w:p>
      <w:pPr>
        <w:pStyle w:val="FirstParagraph"/>
      </w:pPr>
      <w:r>
        <w:rPr>
          <w:bCs/>
          <w:b/>
        </w:rPr>
        <w:t xml:space="preserve">Date:</w:t>
      </w:r>
      <w:r>
        <w:t xml:space="preserve"> </w:t>
      </w:r>
      <w:r>
        <w:t xml:space="preserve">October 26, 2023</w:t>
      </w:r>
    </w:p>
    <w:p>
      <w:pPr>
        <w:pStyle w:val="BodyText"/>
      </w:pPr>
      <w:r>
        <w:rPr>
          <w:bCs/>
          <w:b/>
        </w:rPr>
        <w:t xml:space="preserve">Paper Title:</w:t>
      </w:r>
    </w:p>
    <w:p>
      <w:pPr>
        <w:pStyle w:val="BodyText"/>
      </w:pPr>
      <w:r>
        <w:t xml:space="preserve">An Analysis of Visual Storytelling and Market Dynamics for the Professional Videographer Operating Within the Metropolis of China, Beijing.</w:t>
      </w:r>
    </w:p>
    <w:bookmarkStart w:id="20" w:name="i.-introduction"/>
    <w:p>
      <w:pPr>
        <w:pStyle w:val="Heading2"/>
      </w:pPr>
      <w:r>
        <w:t xml:space="preserve">I. Introduction</w:t>
      </w:r>
    </w:p>
    <w:p>
      <w:pPr>
        <w:pStyle w:val="FirstParagraph"/>
      </w:pPr>
      <w:r>
        <w:t xml:space="preserve">In the contemporary landscape of digital media and corporate communication, the visual record has transcended its traditional role as mere documentation to become a primary vehicle for cultural exchange, brand narrative, and political expression. This term paper examines the critical function and specific operational requirements of a professional</w:t>
      </w:r>
      <w:r>
        <w:t xml:space="preserve"> </w:t>
      </w:r>
      <w:r>
        <w:rPr>
          <w:bCs/>
          <w:b/>
        </w:rPr>
        <w:t xml:space="preserve">Videographer</w:t>
      </w:r>
      <w:r>
        <w:t xml:space="preserve"> </w:t>
      </w:r>
      <w:r>
        <w:t xml:space="preserve">situated within one of the world’s most dynamic urban centers:</w:t>
      </w:r>
      <w:r>
        <w:t xml:space="preserve"> </w:t>
      </w:r>
      <w:r>
        <w:rPr>
          <w:bCs/>
          <w:b/>
        </w:rPr>
        <w:t xml:space="preserve">China Beijing</w:t>
      </w:r>
      <w:r>
        <w:t xml:space="preserve">. As the capital of the People's Republic of China, Beijing is not only a historical epicenter but also a modern hub for technology, diplomacy, and media innovation. Consequently, understanding the nuanced demands placed upon a</w:t>
      </w:r>
      <w:r>
        <w:t xml:space="preserve"> </w:t>
      </w:r>
      <w:r>
        <w:rPr>
          <w:bCs/>
          <w:b/>
        </w:rPr>
        <w:t xml:space="preserve">Videographer</w:t>
      </w:r>
      <w:r>
        <w:t xml:space="preserve"> </w:t>
      </w:r>
      <w:r>
        <w:t xml:space="preserve">in this specific geographic and cultural context is essential for anyone seeking to engage with the Chinese market effectively.</w:t>
      </w:r>
    </w:p>
    <w:p>
      <w:pPr>
        <w:pStyle w:val="BodyText"/>
      </w:pPr>
      <w:r>
        <w:t xml:space="preserve">This document argues that success in Beijing requires more than technical proficiency; it demands a deep comprehension of local regulations, aesthetic preferences, and the rapid evolution of digital platforms unique to</w:t>
      </w:r>
      <w:r>
        <w:t xml:space="preserve"> </w:t>
      </w:r>
      <w:r>
        <w:rPr>
          <w:bCs/>
          <w:b/>
        </w:rPr>
        <w:t xml:space="preserve">China Beijing</w:t>
      </w:r>
      <w:r>
        <w:t xml:space="preserve">. The interplay between state influence and commercial ambition creates a complex environment where the</w:t>
      </w:r>
      <w:r>
        <w:t xml:space="preserve"> </w:t>
      </w:r>
      <w:r>
        <w:rPr>
          <w:bCs/>
          <w:b/>
        </w:rPr>
        <w:t xml:space="preserve">Videographer</w:t>
      </w:r>
      <w:r>
        <w:t xml:space="preserve"> </w:t>
      </w:r>
      <w:r>
        <w:t xml:space="preserve">must navigate legal frameworks while delivering high-quality content that resonates with both domestic audiences and international observers.</w:t>
      </w:r>
    </w:p>
    <w:bookmarkEnd w:id="20"/>
    <w:bookmarkStart w:id="21" w:name="ii.-the-unique-context-of-china-beijing"/>
    <w:p>
      <w:pPr>
        <w:pStyle w:val="Heading2"/>
      </w:pPr>
      <w:r>
        <w:t xml:space="preserve">II. The Unique Context of China Beijing</w:t>
      </w:r>
    </w:p>
    <w:p>
      <w:pPr>
        <w:pStyle w:val="FirstParagraph"/>
      </w:pPr>
      <w:r>
        <w:t xml:space="preserve">To understand the role of the</w:t>
      </w:r>
      <w:r>
        <w:t xml:space="preserve"> </w:t>
      </w:r>
      <w:r>
        <w:rPr>
          <w:bCs/>
          <w:b/>
        </w:rPr>
        <w:t xml:space="preserve">Videographer</w:t>
      </w:r>
      <w:r>
        <w:t xml:space="preserve">, one must first appreciate the unique ecosystem of</w:t>
      </w:r>
      <w:r>
        <w:t xml:space="preserve"> </w:t>
      </w:r>
      <w:r>
        <w:rPr>
          <w:bCs/>
          <w:b/>
        </w:rPr>
        <w:t xml:space="preserve">China Beijing</w:t>
      </w:r>
      <w:r>
        <w:t xml:space="preserve">. Unlike other global metropolises, Beijing operates within a strict regulatory framework regarding media production and distribution. The city serves as the administrative heart of China, meaning that government-related projects are prevalent. For a</w:t>
      </w:r>
      <w:r>
        <w:t xml:space="preserve"> </w:t>
      </w:r>
      <w:r>
        <w:rPr>
          <w:bCs/>
          <w:b/>
        </w:rPr>
        <w:t xml:space="preserve">Videographer</w:t>
      </w:r>
      <w:r>
        <w:t xml:space="preserve"> </w:t>
      </w:r>
      <w:r>
        <w:t xml:space="preserve">working in this region, the distinction between commercial enterprise and state propaganda is often blurred.</w:t>
      </w:r>
    </w:p>
    <w:p>
      <w:pPr>
        <w:pStyle w:val="BodyText"/>
      </w:pPr>
      <w:r>
        <w:t xml:space="preserve">Furthermore, Beijing is characterized by its stark contrast between ancient heritage and futuristic innovation. The</w:t>
      </w:r>
      <w:r>
        <w:t xml:space="preserve"> </w:t>
      </w:r>
      <w:r>
        <w:rPr>
          <w:bCs/>
          <w:b/>
        </w:rPr>
        <w:t xml:space="preserve">Videographer</w:t>
      </w:r>
      <w:r>
        <w:t xml:space="preserve"> </w:t>
      </w:r>
      <w:r>
        <w:t xml:space="preserve">must be adept at capturing the juxtaposition of the Hutongs (traditional alleyways) against the backdrop of towering skyscrapers in areas like Guomao. This visual dichotomy is central to the identity of</w:t>
      </w:r>
      <w:r>
        <w:t xml:space="preserve"> </w:t>
      </w:r>
      <w:r>
        <w:rPr>
          <w:bCs/>
          <w:b/>
        </w:rPr>
        <w:t xml:space="preserve">China Beijing</w:t>
      </w:r>
      <w:r>
        <w:t xml:space="preserve">, and content that fails to acknowledge this tension may lack authenticity. The city’s pace is relentless, driven by a population that consumes digital media at unprecedented rates, necessitating that the output of any</w:t>
      </w:r>
      <w:r>
        <w:t xml:space="preserve"> </w:t>
      </w:r>
      <w:r>
        <w:rPr>
          <w:bCs/>
          <w:b/>
        </w:rPr>
        <w:t xml:space="preserve">Videographer</w:t>
      </w:r>
      <w:r>
        <w:t xml:space="preserve"> </w:t>
      </w:r>
      <w:r>
        <w:t xml:space="preserve">be optimized for speed and high engagement.</w:t>
      </w:r>
    </w:p>
    <w:bookmarkEnd w:id="21"/>
    <w:bookmarkStart w:id="22" w:name="X1f084e3c6abd5e2a9f8c562330d6c38f1b3ad2b"/>
    <w:p>
      <w:pPr>
        <w:pStyle w:val="Heading2"/>
      </w:pPr>
      <w:r>
        <w:t xml:space="preserve">III. Technical and Aesthetic Requirements</w:t>
      </w:r>
    </w:p>
    <w:p>
      <w:pPr>
        <w:pStyle w:val="FirstParagraph"/>
      </w:pPr>
      <w:r>
        <w:t xml:space="preserve">The technical standards expected of a</w:t>
      </w:r>
      <w:r>
        <w:t xml:space="preserve"> </w:t>
      </w:r>
      <w:r>
        <w:rPr>
          <w:bCs/>
          <w:b/>
        </w:rPr>
        <w:t xml:space="preserve">Videographer</w:t>
      </w:r>
      <w:r>
        <w:t xml:space="preserve"> </w:t>
      </w:r>
      <w:r>
        <w:t xml:space="preserve">in Beijing are exceptionally high. The market is saturated with talent, requiring professionals to utilize cutting-edge equipment such as drone technology, 8K cameras, and advanced lighting rigs to stand out. However, the aesthetic expectations are equally demanding. In</w:t>
      </w:r>
      <w:r>
        <w:t xml:space="preserve"> </w:t>
      </w:r>
      <w:r>
        <w:rPr>
          <w:bCs/>
          <w:b/>
        </w:rPr>
        <w:t xml:space="preserve">China Beijing</w:t>
      </w:r>
      <w:r>
        <w:t xml:space="preserve">, there is a strong preference for content that emphasizes harmony, progress, and collective success. While Western markets might favor gritty realism or individualistic narratives often associated with independent film culture in the West.</w:t>
      </w:r>
    </w:p>
    <w:p>
      <w:pPr>
        <w:pStyle w:val="BodyText"/>
      </w:pPr>
      <w:r>
        <w:t xml:space="preserve">A skilled</w:t>
      </w:r>
      <w:r>
        <w:t xml:space="preserve"> </w:t>
      </w:r>
      <w:r>
        <w:rPr>
          <w:bCs/>
          <w:b/>
        </w:rPr>
        <w:t xml:space="preserve">Videographer</w:t>
      </w:r>
      <w:r>
        <w:t xml:space="preserve"> </w:t>
      </w:r>
      <w:r>
        <w:t xml:space="preserve">must tailor their editing style to fit these preferences. This includes the use of vibrant color grading, seamless transitions that reflect technological sophistication, and music that aligns with local musical trends. Moreover, the rise of mobile-first consumption means that a</w:t>
      </w:r>
      <w:r>
        <w:t xml:space="preserve"> </w:t>
      </w:r>
      <w:r>
        <w:rPr>
          <w:bCs/>
          <w:b/>
        </w:rPr>
        <w:t xml:space="preserve">Videographer</w:t>
      </w:r>
      <w:r>
        <w:t xml:space="preserve"> </w:t>
      </w:r>
      <w:r>
        <w:t xml:space="preserve">must produce content optimized for vertical viewing on platforms prevalent in</w:t>
      </w:r>
      <w:r>
        <w:t xml:space="preserve"> </w:t>
      </w:r>
      <w:r>
        <w:rPr>
          <w:bCs/>
          <w:b/>
        </w:rPr>
        <w:t xml:space="preserve">China Beijing</w:t>
      </w:r>
      <w:r>
        <w:t xml:space="preserve">, such as Douyin (the Chinese version of TikTok) and Kuaishou. These platforms dominate the social media landscape, and understanding their algorithmic preferences is crucial for visibility.</w:t>
      </w:r>
    </w:p>
    <w:bookmarkEnd w:id="22"/>
    <w:bookmarkStart w:id="23" w:name="X8773265d98ca10eaca0d19acc08c6bf6976d91a"/>
    <w:p>
      <w:pPr>
        <w:pStyle w:val="Heading2"/>
      </w:pPr>
      <w:r>
        <w:t xml:space="preserve">IV. Regulatory Compliance and Cultural Sensitivity</w:t>
      </w:r>
    </w:p>
    <w:p>
      <w:pPr>
        <w:pStyle w:val="FirstParagraph"/>
      </w:pPr>
      <w:r>
        <w:t xml:space="preserve">The most significant challenge facing a</w:t>
      </w:r>
      <w:r>
        <w:t xml:space="preserve"> </w:t>
      </w:r>
      <w:r>
        <w:rPr>
          <w:bCs/>
          <w:b/>
        </w:rPr>
        <w:t xml:space="preserve">Videographer</w:t>
      </w:r>
      <w:r>
        <w:t xml:space="preserve"> </w:t>
      </w:r>
      <w:r>
        <w:t xml:space="preserve">in</w:t>
      </w:r>
      <w:r>
        <w:t xml:space="preserve"> </w:t>
      </w:r>
      <w:r>
        <w:rPr>
          <w:bCs/>
          <w:b/>
        </w:rPr>
        <w:t xml:space="preserve">China Beijing</w:t>
      </w:r>
      <w:r>
        <w:t xml:space="preserve">, is regulatory compliance. The Chinese government maintains strict oversight over all media content produced within its borders, including foreign-produced material. A</w:t>
      </w:r>
      <w:r>
        <w:t xml:space="preserve"> </w:t>
      </w:r>
      <w:r>
        <w:rPr>
          <w:bCs/>
          <w:b/>
        </w:rPr>
        <w:t xml:space="preserve">Videographer</w:t>
      </w:r>
      <w:r>
        <w:t xml:space="preserve"> </w:t>
      </w:r>
      <w:r>
        <w:t xml:space="preserve">must ensure that all footage adheres to local censorship laws and cultural norms. This includes avoiding sensitive political topics, respecting national symbols, and ensuring that representations of ethnic minorities are accurate and respectful.</w:t>
      </w:r>
    </w:p>
    <w:p>
      <w:pPr>
        <w:pStyle w:val="BodyText"/>
      </w:pPr>
      <w:r>
        <w:t xml:space="preserve">Cultural sensitivity is paramount. A</w:t>
      </w:r>
      <w:r>
        <w:t xml:space="preserve"> </w:t>
      </w:r>
      <w:r>
        <w:rPr>
          <w:bCs/>
          <w:b/>
        </w:rPr>
        <w:t xml:space="preserve">Videographer</w:t>
      </w:r>
      <w:r>
        <w:t xml:space="preserve"> </w:t>
      </w:r>
      <w:r>
        <w:t xml:space="preserve">working in Beijing must understand the concept of "Face" (Mianzi), which influences how subjects present themselves on camera. Direct confrontation or overly critical editing styles may be perceived as disrespectful, potentially damaging professional relationships. Additionally, obtaining permits for filming in public spaces, especially near government buildings or historical sites like the Forbidden City, requires meticulous planning and often local intermediaries. Failure to navigate these bureaucratic hurdles can result in severe legal consequences for a</w:t>
      </w:r>
      <w:r>
        <w:t xml:space="preserve"> </w:t>
      </w:r>
      <w:r>
        <w:rPr>
          <w:bCs/>
          <w:b/>
        </w:rPr>
        <w:t xml:space="preserve">Videographer</w:t>
      </w:r>
      <w:r>
        <w:t xml:space="preserve">.</w:t>
      </w:r>
    </w:p>
    <w:bookmarkEnd w:id="23"/>
    <w:bookmarkStart w:id="24" w:name="X12b5dfe284ae867c8b515330789412623fc4471"/>
    <w:p>
      <w:pPr>
        <w:pStyle w:val="Heading2"/>
      </w:pPr>
      <w:r>
        <w:t xml:space="preserve">V. The Role of Short-Form Content and Live Streaming</w:t>
      </w:r>
    </w:p>
    <w:p>
      <w:pPr>
        <w:pStyle w:val="FirstParagraph"/>
      </w:pPr>
      <w:r>
        <w:t xml:space="preserve">In recent years, the role of the</w:t>
      </w:r>
      <w:r>
        <w:t xml:space="preserve"> </w:t>
      </w:r>
      <w:r>
        <w:rPr>
          <w:bCs/>
          <w:b/>
        </w:rPr>
        <w:t xml:space="preserve">Videographer</w:t>
      </w:r>
      <w:r>
        <w:t xml:space="preserve"> </w:t>
      </w:r>
      <w:r>
        <w:t xml:space="preserve">has expanded beyond traditional post-production to include real-time content creation. In</w:t>
      </w:r>
      <w:r>
        <w:t xml:space="preserve"> </w:t>
      </w:r>
      <w:r>
        <w:rPr>
          <w:bCs/>
          <w:b/>
        </w:rPr>
        <w:t xml:space="preserve">China Beijing</w:t>
      </w:r>
      <w:r>
        <w:t xml:space="preserve">, live streaming is a massive industry encompassing everything from e-commerce to educational seminars. A modern</w:t>
      </w:r>
      <w:r>
        <w:t xml:space="preserve"> </w:t>
      </w:r>
      <w:r>
        <w:rPr>
          <w:bCs/>
          <w:b/>
        </w:rPr>
        <w:t xml:space="preserve">Videographer</w:t>
      </w:r>
      <w:r>
        <w:t xml:space="preserve"> </w:t>
      </w:r>
      <w:r>
        <w:t xml:space="preserve">must be proficient in multi-camera setups, real-time graphics overlay, and audience interaction management. The ability to produce high-quality live streams that maintain technical stability amidst the city’s dense digital infrastructure is a highly valued skill.</w:t>
      </w:r>
    </w:p>
    <w:p>
      <w:pPr>
        <w:pStyle w:val="BodyText"/>
      </w:pPr>
      <w:r>
        <w:t xml:space="preserve">This shift has also impacted storytelling techniques. Narratives in</w:t>
      </w:r>
      <w:r>
        <w:t xml:space="preserve"> </w:t>
      </w:r>
      <w:r>
        <w:rPr>
          <w:bCs/>
          <w:b/>
        </w:rPr>
        <w:t xml:space="preserve">China Beijing</w:t>
      </w:r>
      <w:r>
        <w:t xml:space="preserve"> </w:t>
      </w:r>
      <w:r>
        <w:t xml:space="preserve">are increasingly fragmented and interactive. A</w:t>
      </w:r>
      <w:r>
        <w:t xml:space="preserve"> </w:t>
      </w:r>
      <w:r>
        <w:rPr>
          <w:bCs/>
          <w:b/>
        </w:rPr>
        <w:t xml:space="preserve">Videographer</w:t>
      </w:r>
      <w:r>
        <w:t xml:space="preserve"> </w:t>
      </w:r>
      <w:r>
        <w:t xml:space="preserve">must craft content that encourages user participation, such as polls or challenges, which can then be compiled into broader narrative arcs. This requires a hybrid skill set combining cinematic vision with the agility of a social media manager.</w:t>
      </w:r>
    </w:p>
    <w:bookmarkEnd w:id="24"/>
    <w:bookmarkStart w:id="25" w:name="vi.-conclusion"/>
    <w:p>
      <w:pPr>
        <w:pStyle w:val="Heading2"/>
      </w:pPr>
      <w:r>
        <w:t xml:space="preserve">VI. Conclusion</w:t>
      </w:r>
    </w:p>
    <w:p>
      <w:pPr>
        <w:pStyle w:val="FirstParagraph"/>
      </w:pPr>
      <w:r>
        <w:t xml:space="preserve">In conclusion, the position of a</w:t>
      </w:r>
      <w:r>
        <w:t xml:space="preserve"> </w:t>
      </w:r>
      <w:r>
        <w:rPr>
          <w:bCs/>
          <w:b/>
        </w:rPr>
        <w:t xml:space="preserve">Videographer</w:t>
      </w:r>
      <w:r>
        <w:t xml:space="preserve"> </w:t>
      </w:r>
      <w:r>
        <w:t xml:space="preserve">in</w:t>
      </w:r>
      <w:r>
        <w:t xml:space="preserve"> </w:t>
      </w:r>
      <w:r>
        <w:rPr>
          <w:bCs/>
          <w:b/>
        </w:rPr>
        <w:t xml:space="preserve">China Beijing</w:t>
      </w:r>
      <w:r>
        <w:t xml:space="preserve">, is one of immense complexity and opportunity. It requires a professional who is not only technically proficient but also culturally astute and legally compliant. The unique environment of</w:t>
      </w:r>
      <w:r>
        <w:t xml:space="preserve"> </w:t>
      </w:r>
      <w:r>
        <w:rPr>
          <w:bCs/>
          <w:b/>
        </w:rPr>
        <w:t xml:space="preserve">China Beijing</w:t>
      </w:r>
      <w:r>
        <w:t xml:space="preserve">, with its blend of historical depth, political significance, and digital innovation, demands a versatile approach to visual storytelling.</w:t>
      </w:r>
    </w:p>
    <w:p>
      <w:pPr>
        <w:pStyle w:val="BodyText"/>
      </w:pPr>
      <w:r>
        <w:t xml:space="preserve">For businesses and organizations looking to engage with this market, investing in a skilled local</w:t>
      </w:r>
      <w:r>
        <w:t xml:space="preserve"> </w:t>
      </w:r>
      <w:r>
        <w:rPr>
          <w:bCs/>
          <w:b/>
        </w:rPr>
        <w:t xml:space="preserve">Videographer</w:t>
      </w:r>
      <w:r>
        <w:t xml:space="preserve"> </w:t>
      </w:r>
      <w:r>
        <w:t xml:space="preserve">is not merely an aesthetic choice but a strategic necessity. Such professionals bridge the gap between global standards and local realities, ensuring that content is both visually compelling and culturally appropriate. As the media landscape in</w:t>
      </w:r>
      <w:r>
        <w:t xml:space="preserve"> </w:t>
      </w:r>
      <w:r>
        <w:rPr>
          <w:bCs/>
          <w:b/>
        </w:rPr>
        <w:t xml:space="preserve">China Beijing</w:t>
      </w:r>
      <w:r>
        <w:t xml:space="preserve">, continues to evolve with advancements in AI, virtual reality, and 5G technology, the role of the</w:t>
      </w:r>
      <w:r>
        <w:t xml:space="preserve"> </w:t>
      </w:r>
      <w:r>
        <w:rPr>
          <w:bCs/>
          <w:b/>
        </w:rPr>
        <w:t xml:space="preserve">Videographer</w:t>
      </w:r>
      <w:r>
        <w:t xml:space="preserve"> </w:t>
      </w:r>
      <w:r>
        <w:t xml:space="preserve">will only become more central to effective communication. Ultimately, mastering this domain requires a commitment to continuous learning and a deep respect for the unique characteristics of one of Asia’s most influential cities.</w:t>
      </w:r>
    </w:p>
    <w:p>
      <w:pPr>
        <w:pStyle w:val="BodyText"/>
      </w:pPr>
      <w:r>
        <w:t xml:space="preserve">The future belongs to those who can seamlessly integrate technical excellence with cultural intelligence. For the</w:t>
      </w:r>
      <w:r>
        <w:t xml:space="preserve"> </w:t>
      </w:r>
      <w:r>
        <w:rPr>
          <w:bCs/>
          <w:b/>
        </w:rPr>
        <w:t xml:space="preserve">Videographer</w:t>
      </w:r>
      <w:r>
        <w:t xml:space="preserve"> </w:t>
      </w:r>
      <w:r>
        <w:t xml:space="preserve">operating in</w:t>
      </w:r>
      <w:r>
        <w:t xml:space="preserve"> </w:t>
      </w:r>
      <w:r>
        <w:rPr>
          <w:bCs/>
          <w:b/>
        </w:rPr>
        <w:t xml:space="preserve">China Beijing</w:t>
      </w:r>
      <w:r>
        <w:t xml:space="preserve">, this integration is the key to unlocking new avenues of creative and commercial success.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Videographer in China, Beijing</dc:title>
  <dc:creator/>
  <dc:language>en</dc:language>
  <cp:keywords/>
  <dcterms:created xsi:type="dcterms:W3CDTF">2026-07-30T03:53:36Z</dcterms:created>
  <dcterms:modified xsi:type="dcterms:W3CDTF">2026-07-30T03:53:36Z</dcterms:modified>
</cp:coreProperties>
</file>

<file path=docProps/custom.xml><?xml version="1.0" encoding="utf-8"?>
<Properties xmlns="http://schemas.openxmlformats.org/officeDocument/2006/custom-properties" xmlns:vt="http://schemas.openxmlformats.org/officeDocument/2006/docPropsVTypes"/>
</file>