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Indonesia</w:t>
      </w:r>
      <w:r>
        <w:t xml:space="preserve"> </w:t>
      </w:r>
      <w:r>
        <w:t xml:space="preserve">Jakarta</w:t>
      </w:r>
    </w:p>
    <w:bookmarkStart w:id="29" w:name="Xd163f78112f379d558ab524466e467f277e499e"/>
    <w:p>
      <w:pPr>
        <w:pStyle w:val="Heading1"/>
      </w:pPr>
      <w:r>
        <w:t xml:space="preserve">The Art and Commerce of Visual Storytelling</w:t>
      </w:r>
    </w:p>
    <w:p>
      <w:pPr>
        <w:pStyle w:val="FirstParagraph"/>
      </w:pPr>
      <w:r>
        <w:t xml:space="preserve">A Term Paper on the Professionalization of the Videographer in Indonesia Jakarta</w:t>
      </w:r>
    </w:p>
    <w:bookmarkStart w:id="20" w:name="Xa54e45e4411be20bdb1b1d5fd4544dff600d321"/>
    <w:p>
      <w:pPr>
        <w:pStyle w:val="Heading2"/>
      </w:pPr>
      <w:r>
        <w:t xml:space="preserve">I. Introduction: The Visual Pulse of a Megacity</w:t>
      </w:r>
    </w:p>
    <w:p>
      <w:pPr>
        <w:pStyle w:val="FirstParagraph"/>
      </w:pPr>
      <w:r>
        <w:t xml:space="preserve">Jakarta, as the capital city and economic heart of Indonesia, is a metropolis defined by its relentless energy, cultural diversity, and rapid modernization. Amidst this backdrop of skyscrapers in the Central Business District (CBD), historic landmarks like Kota Tua (Old Town), and vibrant street life in areas such as Kemang or Sudirman, a specific professional has emerged as a key architect of modern communication: the</w:t>
      </w:r>
      <w:r>
        <w:t xml:space="preserve"> </w:t>
      </w:r>
      <w:r>
        <w:rPr>
          <w:bCs/>
          <w:b/>
        </w:rPr>
        <w:t xml:space="preserve">Videographer</w:t>
      </w:r>
      <w:r>
        <w:t xml:space="preserve">. This term paper explores the multifaceted role of the videographer within the unique socio-economic landscape of Indonesia Jakarta. It examines how visual media production has evolved from niche documentation to a central pillar of marketing, entertainment, and social discourse in one of Southeast Asia’s most dynamic cities.</w:t>
      </w:r>
      <w:r>
        <w:t xml:space="preserve"> </w:t>
      </w:r>
      <w:r>
        <w:t xml:space="preserve">The significance of this study lies in understanding not just what a videographer does, but how they navigate the complex environment of Indonesia Jakarta. From capturing the humidity and chaos of rush hour traffic on Jalan Sudirman to producing high-end corporate commercials for multinational banks located in SCBD (Sudirman Central Business District), the videographer serves as both an artist and a technical expert. This paper argues that in Indonesia Jakarta, the videographer is no longer merely a camera operator but a strategic storyteller who bridges the gap between traditional Javanese cultural narratives and global digital trends.</w:t>
      </w:r>
    </w:p>
    <w:bookmarkEnd w:id="20"/>
    <w:bookmarkStart w:id="21" w:name="ii.-defining-the-modern-videographer"/>
    <w:p>
      <w:pPr>
        <w:pStyle w:val="Heading2"/>
      </w:pPr>
      <w:r>
        <w:t xml:space="preserve">II. Defining the Modern Videographer</w:t>
      </w:r>
    </w:p>
    <w:p>
      <w:pPr>
        <w:pStyle w:val="FirstParagraph"/>
      </w:pPr>
      <w:r>
        <w:t xml:space="preserve">To understand the impact of this profession, one must first define its scope. A videographer is distinct from a cinematographer in that they often handle both camera operation and audio recording independently, particularly in single-person or small-team setups common among freelancers. However, in the context of Indonesia Jakarta’s booming corporate sector, the role has expanded significantly.</w:t>
      </w:r>
      <w:r>
        <w:t xml:space="preserve"> </w:t>
      </w:r>
      <w:r>
        <w:t xml:space="preserve">In Indonesia Jakarta, a professional videographer must possess a hybrid skill set:</w:t>
      </w:r>
    </w:p>
    <w:p>
      <w:pPr>
        <w:numPr>
          <w:ilvl w:val="0"/>
          <w:numId w:val="1001"/>
        </w:numPr>
        <w:pStyle w:val="Compact"/>
      </w:pPr>
      <w:r>
        <w:rPr>
          <w:bCs/>
          <w:b/>
        </w:rPr>
        <w:t xml:space="preserve">Technical Mastery:</w:t>
      </w:r>
      <w:r>
        <w:t xml:space="preserve"> </w:t>
      </w:r>
      <w:r>
        <w:t xml:space="preserve">Proficiency in 4K resolution cameras (such as Sony A7 series or Canon C500), drone operation for aerial shots of the Jakarta skyline, and advanced lighting setups to combat the often harsh tropical sunlight or dimly lit indoor venues.</w:t>
      </w:r>
    </w:p>
    <w:p>
      <w:pPr>
        <w:numPr>
          <w:ilvl w:val="0"/>
          <w:numId w:val="1001"/>
        </w:numPr>
        <w:pStyle w:val="Compact"/>
      </w:pPr>
      <w:r>
        <w:rPr>
          <w:bCs/>
          <w:b/>
        </w:rPr>
        <w:t xml:space="preserve">Narrative Sensitivity:</w:t>
      </w:r>
      <w:r>
        <w:t xml:space="preserve"> </w:t>
      </w:r>
      <w:r>
        <w:t xml:space="preserve">The ability to tell a story that resonates with local audiences while maintaining international production standards. This involves understanding cultural nuances, such as religious sensitivities during Ramadan in Jakarta or the hierarchical respect structures common in Indonesian business meetings.</w:t>
      </w:r>
    </w:p>
    <w:p>
      <w:pPr>
        <w:numPr>
          <w:ilvl w:val="0"/>
          <w:numId w:val="1001"/>
        </w:numPr>
        <w:pStyle w:val="Compact"/>
      </w:pPr>
      <w:r>
        <w:rPr>
          <w:bCs/>
          <w:b/>
        </w:rPr>
        <w:t xml:space="preserve">Post-Production Expertise:</w:t>
      </w:r>
      <w:r>
        <w:t xml:space="preserve"> </w:t>
      </w:r>
      <w:r>
        <w:t xml:space="preserve">Mastery of editing software like Adobe Premiere Pro and DaVinci Resolve to create content optimized for various platforms, from Instagram Reels to YouTube documentaries.</w:t>
      </w:r>
    </w:p>
    <w:p>
      <w:pPr>
        <w:pStyle w:val="FirstParagraph"/>
      </w:pPr>
      <w:r>
        <w:t xml:space="preserve">The videographer in Indonesia Jakarta acts as a visual translator. They translate abstract brand messages into tangible emotional experiences for viewers who are increasingly digitally literate but also deeply rooted in local traditions.</w:t>
      </w:r>
    </w:p>
    <w:bookmarkEnd w:id="21"/>
    <w:bookmarkStart w:id="25" w:name="X19d4e11e546fe9037a388b4fae163f670487dcb"/>
    <w:p>
      <w:pPr>
        <w:pStyle w:val="Heading2"/>
      </w:pPr>
      <w:r>
        <w:t xml:space="preserve">III. The Economic Landscape of Videography in Indonesia Jakarta</w:t>
      </w:r>
    </w:p>
    <w:p>
      <w:pPr>
        <w:pStyle w:val="FirstParagraph"/>
      </w:pPr>
      <w:r>
        <w:t xml:space="preserve">The demand for high-quality video content has exploded in Indonesia Jakarta, driven by the proliferation of smartphones and high-speed internet connectivity. With millions of social media users across the Greater Jakarta area (Jabodetabek), businesses no longer view video as a luxury but as a necessity.</w:t>
      </w:r>
    </w:p>
    <w:bookmarkStart w:id="22" w:name="a.-corporate-and-commercial-demand"/>
    <w:p>
      <w:pPr>
        <w:pStyle w:val="Heading3"/>
      </w:pPr>
      <w:r>
        <w:t xml:space="preserve">A. Corporate and Commercial Demand</w:t>
      </w:r>
    </w:p>
    <w:p>
      <w:pPr>
        <w:pStyle w:val="FirstParagraph"/>
      </w:pPr>
      <w:r>
        <w:t xml:space="preserve">As Indonesia Jakarta remains the primary hub for foreign investment in Southeast Asia, multinational corporations require localized marketing materials. A videographer here might shoot a documentary-style profile of an Indonesian artisan in Yogyakarta, only to edit it with slick graphics and English subtitles for a global audience based in Jakarta’s CBD. The city’s corporate clients demand reliability, speed, and aesthetic precision. The competitive nature of the market in Indonesia Jakarta means that videographers must constantly upgrade their equipment and skills to stand out among hundreds of other content creators.</w:t>
      </w:r>
    </w:p>
    <w:bookmarkEnd w:id="22"/>
    <w:bookmarkStart w:id="23" w:name="b.-events-and-weddings"/>
    <w:p>
      <w:pPr>
        <w:pStyle w:val="Heading3"/>
      </w:pPr>
      <w:r>
        <w:t xml:space="preserve">B. Events and Weddings</w:t>
      </w:r>
    </w:p>
    <w:p>
      <w:pPr>
        <w:pStyle w:val="FirstParagraph"/>
      </w:pPr>
      <w:r>
        <w:t xml:space="preserve">Perhaps the most visible sector for videography in Indonesia Jakarta is the events industry, particularly weddings. Indonesian wedding culture is lavish, often spanning multiple days with intricate traditions from various ethnic groups (Javanese, Sundanese, Betawi). The modern bride and groom in Indonesia Jakarta expect a cinematic experience. Videographers are tasked with capturing not just the ceremony but the emotional arc of two families uniting. This requires discretion, quick reflexes to capture candid moments amidst large crowds, and artistic vision to make traditional events feel contemporary and elegant.</w:t>
      </w:r>
    </w:p>
    <w:bookmarkEnd w:id="23"/>
    <w:bookmarkStart w:id="24" w:name="c.-digital-content-creation"/>
    <w:p>
      <w:pPr>
        <w:pStyle w:val="Heading3"/>
      </w:pPr>
      <w:r>
        <w:t xml:space="preserve">C. Digital Content Creation</w:t>
      </w:r>
    </w:p>
    <w:p>
      <w:pPr>
        <w:pStyle w:val="FirstParagraph"/>
      </w:pPr>
      <w:r>
        <w:t xml:space="preserve">The rise of "content creators" has blurred the lines between professional videographers and influencers. In Jakarta’s vibrant social scene, many individuals hire videographers specifically for brand ambassadorships or product reviews. This has democratized the profession, allowing talented individuals in neighborhoods like South Jakarta (Jakarta Selatan) to build global audiences without traditional studio backing.</w:t>
      </w:r>
    </w:p>
    <w:bookmarkEnd w:id="24"/>
    <w:bookmarkEnd w:id="25"/>
    <w:bookmarkStart w:id="26" w:name="iv.-challenges-and-cultural-context"/>
    <w:p>
      <w:pPr>
        <w:pStyle w:val="Heading2"/>
      </w:pPr>
      <w:r>
        <w:t xml:space="preserve">IV. Challenges and Cultural Context</w:t>
      </w:r>
    </w:p>
    <w:p>
      <w:pPr>
        <w:pStyle w:val="FirstParagraph"/>
      </w:pPr>
      <w:r>
        <w:t xml:space="preserve">Operating as a videographer in Indonesia Jakarta is not without its challenges. The infrastructure, while improving, can be daunting due to traffic congestion (macet), which affects travel times between shoot locations. A videographer must plan meticulously to arrive on time for golden hour shots or critical interview segments.</w:t>
      </w:r>
      <w:r>
        <w:t xml:space="preserve"> </w:t>
      </w:r>
      <w:r>
        <w:t xml:space="preserve">Furthermore, the cultural context of Indonesia Jakarta adds layers of complexity. Indonesia is a pluralistic society with diverse religious and ethnic groups. A videographer must be culturally competent to avoid unintended offense or misrepresentation. For instance, filming practices during Friday prayers in Jakarta’s mosques require specific etiquette and permissions that differ from filming in a shopping mall in Central Jakarta.</w:t>
      </w:r>
      <w:r>
        <w:t xml:space="preserve"> </w:t>
      </w:r>
      <w:r>
        <w:t xml:space="preserve">Additionally, the economic disparity between the polished image of South Jakarta and the bustling informal economy of other districts requires videographers to be adaptable. They must often switch between high-end studio lighting setups and guerrilla-style shooting techniques using natural light in crowded street markets (pasar). This adaptability is a hallmark of the successful videographer in Indonesia Jakarta.</w:t>
      </w:r>
    </w:p>
    <w:bookmarkEnd w:id="26"/>
    <w:bookmarkStart w:id="27" w:name="v.-the-future-technology-and-trends"/>
    <w:p>
      <w:pPr>
        <w:pStyle w:val="Heading2"/>
      </w:pPr>
      <w:r>
        <w:t xml:space="preserve">V. The Future: Technology and Trends</w:t>
      </w:r>
    </w:p>
    <w:p>
      <w:pPr>
        <w:pStyle w:val="FirstParagraph"/>
      </w:pPr>
      <w:r>
        <w:t xml:space="preserve">Looking ahead, the role of the videographer in Indonesia Jakarta will be further shaped by emerging technologies. The integration of Artificial Intelligence (AI) in editing workflows allows for faster turnaround times, crucial for news and social media trends that fade quickly. Virtual Production (LED volume walls) is beginning to appear in Jakarta’s high-end studios, allowing creators to produce sci-fi or fantasy content without leaving the city.</w:t>
      </w:r>
      <w:r>
        <w:t xml:space="preserve"> </w:t>
      </w:r>
      <w:r>
        <w:t xml:space="preserve">Moreover, the shift towards 360-degree video and VR (Virtual Reality) experiences offers new avenues for tourism promotion in Indonesia Jakarta. Videographers are increasingly being commissioned by government bodies and tourism boards to create immersive tours of places like Monas (National Monument) or Ancol Dreamland, providing potential tourists with a virtual preview of their visit.</w:t>
      </w:r>
      <w:r>
        <w:t xml:space="preserve"> </w:t>
      </w:r>
      <w:r>
        <w:t xml:space="preserve">The demand for short-form vertical video, optimized for mobile viewing on platforms like TikTok and Instagram Reels, continues to dominate. Videographers in Indonesia Jakarta are adapting their framing techniques and pacing to suit these formats, often incorporating fast cuts and dynamic music trends that resonate with the Gen Z demographic in the city.</w:t>
      </w:r>
    </w:p>
    <w:bookmarkEnd w:id="27"/>
    <w:bookmarkStart w:id="28" w:name="vi.-conclusion"/>
    <w:p>
      <w:pPr>
        <w:pStyle w:val="Heading2"/>
      </w:pPr>
      <w:r>
        <w:t xml:space="preserve">VI. Conclusion</w:t>
      </w:r>
    </w:p>
    <w:p>
      <w:pPr>
        <w:pStyle w:val="FirstParagraph"/>
      </w:pPr>
      <w:r>
        <w:t xml:space="preserve">In conclusion, the videographer is a vital component of Indonesia Jakarta’s cultural and economic ecosystem. Far more than a technician operating a camera, they are storytellers who capture the soul of one of Asia’s most vibrant cities. They navigate the complexities of corporate demands, traditional cultural events, and digital trends with unique skill sets tailored to this specific environment.</w:t>
      </w:r>
      <w:r>
        <w:t xml:space="preserve"> </w:t>
      </w:r>
      <w:r>
        <w:t xml:space="preserve">As Indonesia Jakarta continues to grow as a global economic hub and a center for digital innovation, the role of the videographer will only expand in importance. They provide the visual language through which businesses communicate, cultures are celebrated, and histories are preserved. For anyone studying media production in Indonesia Jakarta, understanding this profession is key to understanding how modern Indonesia projects itself to its people and to the world. The videographer does not just record reality; they construct it, frame by frame, contributing significantly to the ongoing narrative of a rapidly evolving nation.</w:t>
      </w:r>
    </w:p>
    <w:p>
      <w:pPr>
        <w:pStyle w:val="BodyText"/>
      </w:pPr>
      <w:r>
        <w:rPr>
          <w:bCs/>
          <w:b/>
        </w:rPr>
        <w:t xml:space="preserve">Summary:</w:t>
      </w:r>
      <w:r>
        <w:t xml:space="preserve"> </w:t>
      </w:r>
      <w:r>
        <w:t xml:space="preserve">This term paper has analyzed the critical role of the</w:t>
      </w:r>
      <w:r>
        <w:t xml:space="preserve"> </w:t>
      </w:r>
      <w:r>
        <w:rPr>
          <w:bCs/>
          <w:b/>
        </w:rPr>
        <w:t xml:space="preserve">Videographer</w:t>
      </w:r>
      <w:r>
        <w:t xml:space="preserve"> </w:t>
      </w:r>
      <w:r>
        <w:t xml:space="preserve">within the specific context of</w:t>
      </w:r>
      <w:r>
        <w:t xml:space="preserve"> </w:t>
      </w:r>
      <w:r>
        <w:rPr>
          <w:bCs/>
          <w:b/>
        </w:rPr>
        <w:t xml:space="preserve">Indonesia Jakarta</w:t>
      </w:r>
      <w:r>
        <w:t xml:space="preserve">. By examining economic drivers, cultural nuances, and technological advancements, we see that videography in this region is a high-demand profession that requires both technical excellence and deep cultural intelligence. The future of visual media in Indonesia Jakarta relies heavily on the adaptability and creativity of these professionals.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Videographer in Indonesia Jakarta</dc:title>
  <dc:creator/>
  <dc:language>en</dc:language>
  <cp:keywords/>
  <dcterms:created xsi:type="dcterms:W3CDTF">2026-07-30T04:00:41Z</dcterms:created>
  <dcterms:modified xsi:type="dcterms:W3CDTF">2026-07-30T04:00:41Z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