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Italy</w:t>
      </w:r>
      <w:r>
        <w:t xml:space="preserve"> </w:t>
      </w:r>
      <w:r>
        <w:t xml:space="preserve">Rome</w:t>
      </w:r>
    </w:p>
    <w:bookmarkStart w:id="27" w:name="the-cinematic-soul-of-the-eternal-city"/>
    <w:p>
      <w:pPr>
        <w:pStyle w:val="Heading1"/>
      </w:pPr>
      <w:r>
        <w:t xml:space="preserve">The Cinematic Soul of the Eternal City:</w:t>
      </w:r>
    </w:p>
    <w:bookmarkStart w:id="26" w:name="Xa67dc1f22dd1f5ccdc37ab753021fca89e51aa4"/>
    <w:p>
      <w:pPr>
        <w:pStyle w:val="Heading2"/>
      </w:pPr>
      <w:r>
        <w:t xml:space="preserve">A Term Paper on the Professional Mandate of the Videographer in Italy Rome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Visual Media Production &amp; Cultural Heritage Management</w:t>
      </w:r>
      <w:r>
        <w:br/>
      </w:r>
      <w:r>
        <w:rPr>
          <w:bCs/>
          <w:b/>
        </w:rPr>
        <w:t xml:space="preserve">Focusing On:</w:t>
      </w:r>
      <w:r>
        <w:t xml:space="preserve">The intersection of technical videography and the unique historical context of Italy Rome.</w:t>
      </w:r>
    </w:p>
    <w:bookmarkStart w:id="20" w:name="i.-introduction"/>
    <w:p>
      <w:pPr>
        <w:pStyle w:val="Heading3"/>
      </w:pPr>
      <w:r>
        <w:t xml:space="preserve">I. Introduction</w:t>
      </w:r>
    </w:p>
    <w:p>
      <w:pPr>
        <w:pStyle w:val="FirstParagraph"/>
      </w:pPr>
      <w:r>
        <w:t xml:space="preserve">In the contemporary landscape of visual media, the role of a professional extends far beyond mere technical proficiency with camera equipment. Nowhere is this more evident than in the specific geographical and cultural crucible known as Italy Rome. This term paper aims to dissect the multifaceted responsibilities, artistic challenges, and ethical obligations inherent to being a</w:t>
      </w:r>
      <w:r>
        <w:t xml:space="preserve"> </w:t>
      </w:r>
      <w:r>
        <w:rPr>
          <w:bCs/>
          <w:b/>
        </w:rPr>
        <w:t xml:space="preserve">Videographer</w:t>
      </w:r>
      <w:r>
        <w:t xml:space="preserve"> </w:t>
      </w:r>
      <w:r>
        <w:t xml:space="preserve">operating within the complex environment of Italy Rome. The city, often referred to as the "Eternal City," presents a unique paradox for visual creators: it is both an open-air museum with rigid preservation laws and a living, breathing metropolis pulsating with modern energy.</w:t>
      </w:r>
    </w:p>
    <w:p>
      <w:pPr>
        <w:pStyle w:val="BodyText"/>
      </w:pPr>
      <w:r>
        <w:t xml:space="preserve">The central thesis of this document posits that a successful</w:t>
      </w:r>
      <w:r>
        <w:t xml:space="preserve"> </w:t>
      </w:r>
      <w:r>
        <w:rPr>
          <w:bCs/>
          <w:b/>
        </w:rPr>
        <w:t xml:space="preserve">Videographer</w:t>
      </w:r>
      <w:r>
        <w:t xml:space="preserve"> </w:t>
      </w:r>
      <w:r>
        <w:t xml:space="preserve">in Italy Rome must function not merely as a technician, but as a cultural mediator. The ability to capture the essence of Italy Rome requires an understanding of light, history, regulation, and narrative that transcends standard industry practices. As the demand for high-quality visual content regarding Italian heritage continues to grow globally—driven by tourism, digital marketing for local businesses, and international film productions—the need for a specialized understanding of this role becomes paramount.</w:t>
      </w:r>
    </w:p>
    <w:bookmarkEnd w:id="20"/>
    <w:bookmarkStart w:id="21" w:name="Xb307ca30b863c9037f46a924aa1316367568e79"/>
    <w:p>
      <w:pPr>
        <w:pStyle w:val="Heading3"/>
      </w:pPr>
      <w:r>
        <w:t xml:space="preserve">II. The Historical Weight: Visual Stewardship in Italy Rome</w:t>
      </w:r>
    </w:p>
    <w:p>
      <w:pPr>
        <w:pStyle w:val="FirstParagraph"/>
      </w:pPr>
      <w:r>
        <w:t xml:space="preserve">To understand the mandate of the</w:t>
      </w:r>
      <w:r>
        <w:t xml:space="preserve"> </w:t>
      </w:r>
      <w:r>
        <w:rPr>
          <w:bCs/>
          <w:b/>
        </w:rPr>
        <w:t xml:space="preserve">Videographer</w:t>
      </w:r>
      <w:r>
        <w:t xml:space="preserve">, one must first acknowledge the physical reality of working in Italy Rome. Every cobblestone, every facade, and every archaeological site is protected under stringent Italian heritage laws (Beni Culturali). Unlike shooting in a generic urban environment, creating content in Italy Rome involves navigating a labyrinthine bureaucracy designed to protect national identity.</w:t>
      </w:r>
    </w:p>
    <w:p>
      <w:pPr>
        <w:pStyle w:val="BodyText"/>
      </w:pPr>
      <w:r>
        <w:t xml:space="preserve">The</w:t>
      </w:r>
      <w:r>
        <w:t xml:space="preserve"> </w:t>
      </w:r>
      <w:r>
        <w:rPr>
          <w:bCs/>
          <w:b/>
        </w:rPr>
        <w:t xml:space="preserve">Videographer</w:t>
      </w:r>
      <w:r>
        <w:t xml:space="preserve"> </w:t>
      </w:r>
      <w:r>
        <w:t xml:space="preserve">acts as a steward of visual history. When filming iconic landmarks such as the Colosseum, the Roman Forum, or the Trevi Fountain, the primary challenge is not just aesthetic composition but regulatory compliance. Permits for commercial filming in public spaces in Italy Rome are difficult to obtain and require precise justification. The</w:t>
      </w:r>
      <w:r>
        <w:t xml:space="preserve"> </w:t>
      </w:r>
      <w:r>
        <w:rPr>
          <w:bCs/>
          <w:b/>
        </w:rPr>
        <w:t xml:space="preserve">Videographer</w:t>
      </w:r>
      <w:r>
        <w:t xml:space="preserve"> </w:t>
      </w:r>
      <w:r>
        <w:t xml:space="preserve">must possess the diplomatic skills to interact with local authorities (Sovrintendenza) and demonstrate that their work contributes to, rather than detracts from, the preservation of these sites.</w:t>
      </w:r>
    </w:p>
    <w:p>
      <w:pPr>
        <w:pStyle w:val="BodyText"/>
      </w:pPr>
      <w:r>
        <w:t xml:space="preserve">Furthermore, the ethical dimension of this role is significant. The way a</w:t>
      </w:r>
      <w:r>
        <w:t xml:space="preserve"> </w:t>
      </w:r>
      <w:r>
        <w:rPr>
          <w:bCs/>
          <w:b/>
        </w:rPr>
        <w:t xml:space="preserve">Videographer</w:t>
      </w:r>
      <w:r>
        <w:t xml:space="preserve"> </w:t>
      </w:r>
      <w:r>
        <w:t xml:space="preserve">frames Italy Rome influences global perceptions. A lack of contextual sensitivity can result in content that appears exploitative or disrespectful. Therefore, technical skill must be paired with historical literacy to ensure that the visual narrative honors the depth and gravity of the locations being filmed.</w:t>
      </w:r>
    </w:p>
    <w:bookmarkEnd w:id="21"/>
    <w:bookmarkStart w:id="22" w:name="Xa209eaf40fd66dc77faaea9d2bacc2932fed7e7"/>
    <w:p>
      <w:pPr>
        <w:pStyle w:val="Heading3"/>
      </w:pPr>
      <w:r>
        <w:t xml:space="preserve">III. Technical Mastery and Environmental Adaptation</w:t>
      </w:r>
    </w:p>
    <w:p>
      <w:pPr>
        <w:pStyle w:val="FirstParagraph"/>
      </w:pPr>
      <w:r>
        <w:t xml:space="preserve">The environmental conditions of Italy Rome present distinct technical hurdles for any professional attempting to capture its beauty. The quality of light, known in Italy as "luce," is a critical variable. The Mediterranean sun, particularly during the midday hours in summer, creates harsh shadows and high contrast that can ruin a shot if not managed correctly. An expert</w:t>
      </w:r>
      <w:r>
        <w:t xml:space="preserve"> </w:t>
      </w:r>
      <w:r>
        <w:rPr>
          <w:bCs/>
          <w:b/>
        </w:rPr>
        <w:t xml:space="preserve">Videographer</w:t>
      </w:r>
      <w:r>
        <w:t xml:space="preserve"> </w:t>
      </w:r>
      <w:r>
        <w:t xml:space="preserve">must master the art of shooting during the "golden hour" or utilize advanced lighting equipment to balance exposure.</w:t>
      </w:r>
    </w:p>
    <w:p>
      <w:pPr>
        <w:pStyle w:val="BodyText"/>
      </w:pPr>
      <w:r>
        <w:t xml:space="preserve">Moreover, the infrastructure of Italy Rome is often incompatible with modern technical demands. Narrow streets (vicoli), limited power outlets in historic centers, and crowds of pedestrians create logistical nightmares for large production crews. The</w:t>
      </w:r>
      <w:r>
        <w:t xml:space="preserve"> </w:t>
      </w:r>
      <w:r>
        <w:rPr>
          <w:bCs/>
          <w:b/>
        </w:rPr>
        <w:t xml:space="preserve">Videographer</w:t>
      </w:r>
      <w:r>
        <w:t xml:space="preserve"> </w:t>
      </w:r>
      <w:r>
        <w:t xml:space="preserve">must be adept at using gimbal stabilizers, drone technology (where permitted by strict aviation laws in the historical center), and lightweight setups that allow for fluid movement through crowded tourist areas without causing disruption.</w:t>
      </w:r>
    </w:p>
    <w:p>
      <w:pPr>
        <w:pStyle w:val="BlockText"/>
      </w:pPr>
      <w:r>
        <w:t xml:space="preserve">"In Italy Rome, the background is never static. The challenge for the Videographer is to integrate the chaos of daily life with the permanence of ancient stone, creating a dynamic tension that defines Roman visual culture."</w:t>
      </w:r>
    </w:p>
    <w:bookmarkEnd w:id="22"/>
    <w:bookmarkStart w:id="23" w:name="X102babb791162fe4f0135d3367256cd2ed07990"/>
    <w:p>
      <w:pPr>
        <w:pStyle w:val="Heading3"/>
      </w:pPr>
      <w:r>
        <w:t xml:space="preserve">IV. Narrative Construction and Cultural Context</w:t>
      </w:r>
    </w:p>
    <w:p>
      <w:pPr>
        <w:pStyle w:val="FirstParagraph"/>
      </w:pPr>
      <w:r>
        <w:t xml:space="preserve">Beyond equipment and permits, the core competency of a</w:t>
      </w:r>
      <w:r>
        <w:t xml:space="preserve"> </w:t>
      </w:r>
      <w:r>
        <w:rPr>
          <w:bCs/>
          <w:b/>
        </w:rPr>
        <w:t xml:space="preserve">Videographer</w:t>
      </w:r>
      <w:r>
        <w:t xml:space="preserve"> </w:t>
      </w:r>
      <w:r>
        <w:t xml:space="preserve">is storytelling. In the context of Italy Rome, this narrative must bridge the gap between antiquity and modernity. Whether producing content for a luxury hotel in Trastevere, a documentary on Roman history, or a commercial campaign for an Italian fashion brand based in Rome, the</w:t>
      </w:r>
      <w:r>
        <w:t xml:space="preserve"> </w:t>
      </w:r>
      <w:r>
        <w:rPr>
          <w:bCs/>
          <w:b/>
        </w:rPr>
        <w:t xml:space="preserve">Videographer</w:t>
      </w:r>
      <w:r>
        <w:t xml:space="preserve"> </w:t>
      </w:r>
      <w:r>
        <w:t xml:space="preserve">must weave these disparate elements into a cohesive visual language.</w:t>
      </w:r>
    </w:p>
    <w:p>
      <w:pPr>
        <w:pStyle w:val="BodyText"/>
      </w:pPr>
      <w:r>
        <w:t xml:space="preserve">This requires linguistic and cultural fluency. While English may be the lingua franca of international business, effective communication on the ground in Italy Rome often requires proficiency in Italian. Understanding local customs, negotiating with vendors, and directing non-professional actors who are locals demands cultural intelligence. The</w:t>
      </w:r>
      <w:r>
        <w:t xml:space="preserve"> </w:t>
      </w:r>
      <w:r>
        <w:rPr>
          <w:bCs/>
          <w:b/>
        </w:rPr>
        <w:t xml:space="preserve">Videographer</w:t>
      </w:r>
      <w:r>
        <w:t xml:space="preserve"> </w:t>
      </w:r>
      <w:r>
        <w:t xml:space="preserve">is often the face of a production company that may be foreign; thus, their ability to build trust within the community is essential for authentic representation.</w:t>
      </w:r>
    </w:p>
    <w:p>
      <w:pPr>
        <w:numPr>
          <w:ilvl w:val="0"/>
          <w:numId w:val="1001"/>
        </w:numPr>
        <w:pStyle w:val="Compact"/>
      </w:pPr>
      <w:r>
        <w:rPr>
          <w:bCs/>
          <w:b/>
        </w:rPr>
        <w:t xml:space="preserve">Tourism Promotion:</w:t>
      </w:r>
      <w:r>
        <w:t xml:space="preserve"> </w:t>
      </w:r>
      <w:r>
        <w:t xml:space="preserve">Creating immersive experiences that encourage sustainable tourism by highlighting less-known areas of Italy Rome, thereby reducing overtourism in hotspots.</w:t>
      </w:r>
    </w:p>
    <w:p>
      <w:pPr>
        <w:numPr>
          <w:ilvl w:val="0"/>
          <w:numId w:val="1001"/>
        </w:numPr>
        <w:pStyle w:val="Compact"/>
      </w:pPr>
      <w:r>
        <w:rPr>
          <w:bCs/>
          <w:b/>
        </w:rPr>
        <w:t xml:space="preserve">Cultural Preservation:</w:t>
      </w:r>
      <w:r>
        <w:t xml:space="preserve"> </w:t>
      </w:r>
      <w:r>
        <w:t xml:space="preserve">Using archival footage and modern cinematography to document endangered aspects of Roman culture or architecture.</w:t>
      </w:r>
    </w:p>
    <w:p>
      <w:pPr>
        <w:numPr>
          <w:ilvl w:val="0"/>
          <w:numId w:val="1001"/>
        </w:numPr>
        <w:pStyle w:val="Compact"/>
      </w:pPr>
      <w:r>
        <w:rPr>
          <w:bCs/>
          <w:b/>
        </w:rPr>
        <w:t xml:space="preserve">Economic Impact:</w:t>
      </w:r>
      <w:r>
        <w:t xml:space="preserve"> </w:t>
      </w:r>
      <w:r>
        <w:t xml:space="preserve">Supporting local industries by hiring Italian crew members and utilizing local locations, thereby embedding the project within the economic fabric of Italy Rome.</w:t>
      </w:r>
    </w:p>
    <w:bookmarkEnd w:id="23"/>
    <w:bookmarkStart w:id="24" w:name="v.-legal-and-ethical-frameworks"/>
    <w:p>
      <w:pPr>
        <w:pStyle w:val="Heading3"/>
      </w:pPr>
      <w:r>
        <w:t xml:space="preserve">V. Legal and Ethical Frameworks</w:t>
      </w:r>
    </w:p>
    <w:p>
      <w:pPr>
        <w:pStyle w:val="FirstParagraph"/>
      </w:pPr>
      <w:r>
        <w:t xml:space="preserve">The legal framework governing a</w:t>
      </w:r>
      <w:r>
        <w:t xml:space="preserve"> </w:t>
      </w:r>
      <w:r>
        <w:rPr>
          <w:bCs/>
          <w:b/>
        </w:rPr>
        <w:t xml:space="preserve">Videographer</w:t>
      </w:r>
      <w:r>
        <w:t xml:space="preserve"> </w:t>
      </w:r>
      <w:r>
        <w:t xml:space="preserve">in Italy Rome is rigorous. Copyright laws are strict, and there are significant privacy concerns regarding filming individuals in public spaces, governed by the General Data Protection Regulation (GDPR) within Italy. The</w:t>
      </w:r>
      <w:r>
        <w:t xml:space="preserve"> </w:t>
      </w:r>
      <w:r>
        <w:rPr>
          <w:bCs/>
          <w:b/>
        </w:rPr>
        <w:t xml:space="preserve">Videographer</w:t>
      </w:r>
      <w:r>
        <w:t xml:space="preserve"> </w:t>
      </w:r>
      <w:r>
        <w:t xml:space="preserve">must ensure that all subjects who can be identified have given consent if the footage is to be used for commercial purposes.</w:t>
      </w:r>
    </w:p>
    <w:p>
      <w:pPr>
        <w:pStyle w:val="BodyText"/>
      </w:pPr>
      <w:r>
        <w:t xml:space="preserve">Additionally, drone usage is heavily restricted in Italy Rome. Many zones are No-Fly Zones due to the presence of government buildings, airports, and sensitive archaeological sites. The</w:t>
      </w:r>
      <w:r>
        <w:t xml:space="preserve"> </w:t>
      </w:r>
      <w:r>
        <w:rPr>
          <w:bCs/>
          <w:b/>
        </w:rPr>
        <w:t xml:space="preserve">Videographer</w:t>
      </w:r>
      <w:r>
        <w:t xml:space="preserve"> </w:t>
      </w:r>
      <w:r>
        <w:t xml:space="preserve">must stay updated on these regulations to avoid heavy fines or confiscation of equipment. This legal awareness is not merely a bureaucratic hurdle but a fundamental aspect of professional responsibility in this specific locale.</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Videographer</w:t>
      </w:r>
      <w:r>
        <w:t xml:space="preserve"> </w:t>
      </w:r>
      <w:r>
        <w:t xml:space="preserve">in Italy Rome is one of immense complexity and responsibility. It requires a synthesis of technical artistry, logistical mastery, legal knowledge, and deep cultural respect. The city is not just a backdrop; it is an active participant in every frame. To film in Italy Rome successfully, one must engage with its history as much as its aesthetics.</w:t>
      </w:r>
    </w:p>
    <w:p>
      <w:pPr>
        <w:pStyle w:val="BodyText"/>
      </w:pPr>
      <w:r>
        <w:t xml:space="preserve">As the global demand for visual content grows, so does the importance of those who can authentically and ethically represent this iconic city. The future of videography in Italy Rome lies in professionals who view their cameras not just as tools for capture, but as instruments for cultural dialogue. By adhering to strict ethical standards and embracing the unique challenges of the location, a</w:t>
      </w:r>
      <w:r>
        <w:t xml:space="preserve"> </w:t>
      </w:r>
      <w:r>
        <w:rPr>
          <w:bCs/>
          <w:b/>
        </w:rPr>
        <w:t xml:space="preserve">Videographer</w:t>
      </w:r>
      <w:r>
        <w:t xml:space="preserve"> </w:t>
      </w:r>
      <w:r>
        <w:t xml:space="preserve">can create work that preserves the legacy of Italy Rome while showcasing its vibrant present. This term paper underscores that excellence in this field is defined not only by what is seen but by how it is seen—and who sees it.</w:t>
      </w:r>
    </w:p>
    <w:p>
      <w:pPr>
        <w:pStyle w:val="BodyText"/>
      </w:pPr>
      <w:r>
        <w:rPr>
          <w:iCs/>
          <w:i/>
        </w:rPr>
        <w:t xml:space="preserve">This document serves as an academic overview of the professional requirements for videography within the specific geographic and cultural context of Italy Rome. All references to local laws pertain to current general frameworks regarding heritage protection and media production in Italy.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Videographer in Italy Rome</dc:title>
  <dc:creator/>
  <dc:language>en</dc:language>
  <cp:keywords/>
  <dcterms:created xsi:type="dcterms:W3CDTF">2026-07-30T18:32:36Z</dcterms:created>
  <dcterms:modified xsi:type="dcterms:W3CDTF">2026-07-30T18:32:36Z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