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Cultural</w:t>
      </w:r>
      <w:r>
        <w:t xml:space="preserve"> </w:t>
      </w:r>
      <w:r>
        <w:t xml:space="preserve">and</w:t>
      </w:r>
      <w:r>
        <w:t xml:space="preserve"> </w:t>
      </w:r>
      <w:r>
        <w:t xml:space="preserve">Commercial</w:t>
      </w:r>
      <w:r>
        <w:t xml:space="preserve"> </w:t>
      </w:r>
      <w:r>
        <w:t xml:space="preserve">Landscape</w:t>
      </w:r>
      <w:r>
        <w:t xml:space="preserve"> </w:t>
      </w:r>
      <w:r>
        <w:t xml:space="preserve">of</w:t>
      </w:r>
      <w:r>
        <w:t xml:space="preserve"> </w:t>
      </w:r>
      <w:r>
        <w:t xml:space="preserve">Netherlands</w:t>
      </w:r>
      <w:r>
        <w:t xml:space="preserve"> </w:t>
      </w:r>
      <w:r>
        <w:t xml:space="preserve">Amsterdam</w:t>
      </w:r>
    </w:p>
    <w:bookmarkStart w:id="26" w:name="X66a1cac44e6ad30244ac349d5157c2594b6e691"/>
    <w:p>
      <w:pPr>
        <w:pStyle w:val="Heading1"/>
      </w:pPr>
      <w:r>
        <w:t xml:space="preserve">The Visual Storyteller in the Delta Metropolis:</w:t>
      </w:r>
      <w:r>
        <w:br/>
      </w:r>
      <w:r>
        <w:t xml:space="preserve">A Comprehensive Analysis of the Videographer in Netherlands Amsterdam</w:t>
      </w:r>
    </w:p>
    <w:p>
      <w:pPr>
        <w:pStyle w:val="FirstParagraph"/>
      </w:pPr>
      <w:r>
        <w:rPr>
          <w:bCs/>
          <w:b/>
        </w:rPr>
        <w:t xml:space="preserve">Abstract:</w:t>
      </w:r>
      <w:r>
        <w:br/>
      </w:r>
      <w:r>
        <w:t xml:space="preserve">This term paper explores the multifaceted role of the videographer within the specific socio-economic and cultural context of Netherlands Amsterdam. It examines how local professionals navigate international demand, historical preservation, and modern digital trends. By analyzing technical requirements, market dynamics, and legal frameworks unique to this European hub, this document provides a holistic view of why mastering videography in Netherlands Amsterdam requires more than just technical proficiency; it demands cultural fluency and strategic adaptability.</w:t>
      </w:r>
    </w:p>
    <w:bookmarkStart w:id="20" w:name="introduction"/>
    <w:p>
      <w:pPr>
        <w:pStyle w:val="Heading2"/>
      </w:pPr>
      <w:r>
        <w:t xml:space="preserve">1. Introduction</w:t>
      </w:r>
    </w:p>
    <w:p>
      <w:pPr>
        <w:pStyle w:val="FirstParagraph"/>
      </w:pPr>
      <w:r>
        <w:t xml:space="preserve">In the contemporary digital age, visual content has transcended mere entertainment to become a primary currency of communication. At the forefront of this visual revolution is the videographer, a professional tasked with capturing moving images that inform, persuade, and inspire. However, no two locations offer identical challenges or opportunities for such professionals. This term paper focuses specifically on the</w:t>
      </w:r>
      <w:r>
        <w:t xml:space="preserve"> </w:t>
      </w:r>
      <w:r>
        <w:rPr>
          <w:bCs/>
          <w:b/>
        </w:rPr>
        <w:t xml:space="preserve">Netherlands Amsterdam</w:t>
      </w:r>
      <w:r>
        <w:t xml:space="preserve"> </w:t>
      </w:r>
      <w:r>
        <w:t xml:space="preserve">context, a city renowned for its blend of historic architecture and cutting-edge innovation. For any individual seeking to understand the profession of a videographer in this specific locale, it is imperative to recognize that they are not merely recording footage; they are interpreting the unique pulse of one of Europe’s most dynamic cities.</w:t>
      </w:r>
    </w:p>
    <w:p>
      <w:pPr>
        <w:pStyle w:val="BodyText"/>
      </w:pPr>
      <w:r>
        <w:t xml:space="preserve">The scope of this analysis extends beyond simple camera operation. It delves into how a</w:t>
      </w:r>
      <w:r>
        <w:t xml:space="preserve"> </w:t>
      </w:r>
      <w:r>
        <w:rPr>
          <w:bCs/>
          <w:b/>
        </w:rPr>
        <w:t xml:space="preserve">Videographer</w:t>
      </w:r>
      <w:r>
        <w:t xml:space="preserve"> </w:t>
      </w:r>
      <w:r>
        <w:t xml:space="preserve">must adapt to the flat, low-light environments typical of Northern European weather, engage with a highly international clientele, and adhere to strict privacy laws prevalent in the</w:t>
      </w:r>
      <w:r>
        <w:t xml:space="preserve"> </w:t>
      </w:r>
      <w:r>
        <w:rPr>
          <w:bCs/>
          <w:b/>
        </w:rPr>
        <w:t xml:space="preserve">Netherlands Amsterdam</w:t>
      </w:r>
      <w:r>
        <w:t xml:space="preserve"> </w:t>
      </w:r>
      <w:r>
        <w:t xml:space="preserve">region. This document argues that success in this field requires a synthesis of technical mastery and deep cultural integration.</w:t>
      </w:r>
    </w:p>
    <w:bookmarkEnd w:id="20"/>
    <w:bookmarkStart w:id="21" w:name="X8d152270ae306de7c1236ce3b14c7713ce34563"/>
    <w:p>
      <w:pPr>
        <w:pStyle w:val="Heading2"/>
      </w:pPr>
      <w:r>
        <w:t xml:space="preserve">2. The Unique Environmental Context of Netherlands Amsterdam</w:t>
      </w:r>
    </w:p>
    <w:p>
      <w:pPr>
        <w:pStyle w:val="FirstParagraph"/>
      </w:pPr>
      <w:r>
        <w:t xml:space="preserve">To effectively perform as a videographer in</w:t>
      </w:r>
      <w:r>
        <w:t xml:space="preserve"> </w:t>
      </w:r>
      <w:r>
        <w:rPr>
          <w:bCs/>
          <w:b/>
        </w:rPr>
        <w:t xml:space="preserve">Netherlands Amsterdam</w:t>
      </w:r>
      <w:r>
        <w:t xml:space="preserve">, one must first understand the physical environment. Unlike cities with dramatic vertical skylines or arid, high-contrast lighting conditions, Amsterdam is characterized by its horizontal canal lines, brick facades, and often overcast skies. For the</w:t>
      </w:r>
      <w:r>
        <w:t xml:space="preserve"> </w:t>
      </w:r>
      <w:r>
        <w:rPr>
          <w:bCs/>
          <w:b/>
        </w:rPr>
        <w:t xml:space="preserve">Videographer</w:t>
      </w:r>
      <w:r>
        <w:t xml:space="preserve">, this presents distinct technical challenges.</w:t>
      </w:r>
    </w:p>
    <w:p>
      <w:pPr>
        <w:pStyle w:val="BodyText"/>
      </w:pPr>
      <w:r>
        <w:t xml:space="preserve">The consistent grey light of Amsterdam requires a sophisticated understanding of color grading to ensure that footage does not appear dull or lifeless. A skilled videographer must utilize advanced lighting equipment to counteract the natural lack of sunlight, particularly during the long winters. Furthermore, the narrow streets and crowded tourist spots in central</w:t>
      </w:r>
      <w:r>
        <w:t xml:space="preserve"> </w:t>
      </w:r>
      <w:r>
        <w:rPr>
          <w:bCs/>
          <w:b/>
        </w:rPr>
        <w:t xml:space="preserve">Netherlands Amsterdam</w:t>
      </w:r>
      <w:r>
        <w:t xml:space="preserve"> </w:t>
      </w:r>
      <w:r>
        <w:t xml:space="preserve">demand agility and stealth. The videographer must be capable of shooting handheld with gimbal stabilization to navigate cobblestone streets without disrupting local life or infringing on private property rights.</w:t>
      </w:r>
    </w:p>
    <w:p>
      <w:pPr>
        <w:pStyle w:val="BodyText"/>
      </w:pPr>
      <w:r>
        <w:t xml:space="preserve">Additionally, the aesthetic of</w:t>
      </w:r>
      <w:r>
        <w:t xml:space="preserve"> </w:t>
      </w:r>
      <w:r>
        <w:rPr>
          <w:bCs/>
          <w:b/>
        </w:rPr>
        <w:t xml:space="preserve">Netherlands Amsterdam</w:t>
      </w:r>
      <w:r>
        <w:t xml:space="preserve"> </w:t>
      </w:r>
      <w:r>
        <w:t xml:space="preserve">is heavily tied to its heritage. From the 17th-century canal belt (a UNESCO World Heritage site) to modern architectural marvels like those in the Zuidas business district, a videographer must possess an eye for composition that respects historical context while embracing modernity. This duality defines the visual identity of the city and, consequently, dictates the stylistic choices of professional videographers operating within its borders.</w:t>
      </w:r>
    </w:p>
    <w:bookmarkEnd w:id="21"/>
    <w:bookmarkStart w:id="22" w:name="the-professional-role-and-market-demand"/>
    <w:p>
      <w:pPr>
        <w:pStyle w:val="Heading2"/>
      </w:pPr>
      <w:r>
        <w:t xml:space="preserve">3. The Professional Role and Market Demand</w:t>
      </w:r>
    </w:p>
    <w:p>
      <w:pPr>
        <w:pStyle w:val="FirstParagraph"/>
      </w:pPr>
      <w:r>
        <w:t xml:space="preserve">The role of a</w:t>
      </w:r>
      <w:r>
        <w:t xml:space="preserve"> </w:t>
      </w:r>
      <w:r>
        <w:rPr>
          <w:bCs/>
          <w:b/>
        </w:rPr>
        <w:t xml:space="preserve">Videographer</w:t>
      </w:r>
      <w:r>
        <w:t xml:space="preserve"> </w:t>
      </w:r>
      <w:r>
        <w:t xml:space="preserve">in</w:t>
      </w:r>
      <w:r>
        <w:t xml:space="preserve"> </w:t>
      </w:r>
      <w:r>
        <w:rPr>
          <w:bCs/>
          <w:b/>
        </w:rPr>
        <w:t xml:space="preserve">Netherlands Amsterdam</w:t>
      </w:r>
      <w:r>
        <w:t xml:space="preserve"> </w:t>
      </w:r>
      <w:r>
        <w:t xml:space="preserve">is diverse, driven by three primary sectors: tourism, corporate communications, and cultural documentation. As a global hub for business and travel, the city generates immense demand for high-quality video content. Corporate videographers are often commissioned to produce brand stories that highlight Amsterdam’s reputation as a sustainable and innovative city. These projects require the videographer to interview executives in glass-walled offices while intercutting footage of cycling commuters and wind farms, symbolizing progress.</w:t>
      </w:r>
    </w:p>
    <w:p>
      <w:pPr>
        <w:pStyle w:val="BodyText"/>
      </w:pPr>
      <w:r>
        <w:t xml:space="preserve">Simultaneously, the tourism sector relies heavily on videography. A videographer capturing promotional material for</w:t>
      </w:r>
      <w:r>
        <w:t xml:space="preserve"> </w:t>
      </w:r>
      <w:r>
        <w:rPr>
          <w:bCs/>
          <w:b/>
        </w:rPr>
        <w:t xml:space="preserve">Netherlands Amsterdam</w:t>
      </w:r>
      <w:r>
        <w:t xml:space="preserve"> </w:t>
      </w:r>
      <w:r>
        <w:t xml:space="preserve">must balance the romanticized view of tulip fields and canal boats with the gritty reality of urban life. The challenge lies in authenticity; modern audiences seek genuine experiences rather than staged perfection. Therefore, contemporary videographers are increasingly moving toward documentary-style filmmaking, which captures raw emotion and real interactions.</w:t>
      </w:r>
    </w:p>
    <w:p>
      <w:pPr>
        <w:pStyle w:val="BodyText"/>
      </w:pPr>
      <w:r>
        <w:t xml:space="preserve">Moreover, there is a growing niche for wedding and event videography in</w:t>
      </w:r>
      <w:r>
        <w:t xml:space="preserve"> </w:t>
      </w:r>
      <w:r>
        <w:rPr>
          <w:bCs/>
          <w:b/>
        </w:rPr>
        <w:t xml:space="preserve">Netherlands Amsterdam</w:t>
      </w:r>
      <w:r>
        <w:t xml:space="preserve">. The city’s picturesque venues—from historic canalside mansions to industrial lofts in the East Docklands—provide a stunning backdrop. Here, the videographer acts as both an artist and a project manager, coordinating with photographers, planners, and clients to ensure that every angle is covered while maintaining discretion.</w:t>
      </w:r>
    </w:p>
    <w:bookmarkEnd w:id="22"/>
    <w:bookmarkStart w:id="23" w:name="Xab48a19460c2c1dab855eb72494f7310f57d6f0"/>
    <w:p>
      <w:pPr>
        <w:pStyle w:val="Heading2"/>
      </w:pPr>
      <w:r>
        <w:t xml:space="preserve">4. Legal Frameworks and Ethical Considerations</w:t>
      </w:r>
    </w:p>
    <w:p>
      <w:pPr>
        <w:pStyle w:val="FirstParagraph"/>
      </w:pPr>
      <w:r>
        <w:t xml:space="preserve">Operating as a</w:t>
      </w:r>
      <w:r>
        <w:t xml:space="preserve"> </w:t>
      </w:r>
      <w:r>
        <w:rPr>
          <w:bCs/>
          <w:b/>
        </w:rPr>
        <w:t xml:space="preserve">Videographer</w:t>
      </w:r>
      <w:r>
        <w:t xml:space="preserve"> </w:t>
      </w:r>
      <w:r>
        <w:t xml:space="preserve">in the European Union requires strict adherence to data protection regulations, specifically the General Data Protection Regulation (GDPR). In</w:t>
      </w:r>
      <w:r>
        <w:t xml:space="preserve"> </w:t>
      </w:r>
      <w:r>
        <w:rPr>
          <w:bCs/>
          <w:b/>
        </w:rPr>
        <w:t xml:space="preserve">Netherlands Amsterdam</w:t>
      </w:r>
      <w:r>
        <w:t xml:space="preserve">, privacy is highly valued, and citizens are protective of their personal space. This has significant implications for street videography.</w:t>
      </w:r>
    </w:p>
    <w:p>
      <w:pPr>
        <w:pStyle w:val="BodyText"/>
      </w:pPr>
      <w:r>
        <w:t xml:space="preserve">A videographer must obtain consent when filming individuals who are the main subject of a shot. Background extras in public spaces may not always require explicit permission if they remain incidental to the scene, but blurred faces or wide shots are often necessary precautions. Ignoring these legal nuances can lead to severe fines and reputational damage for production companies based in</w:t>
      </w:r>
      <w:r>
        <w:t xml:space="preserve"> </w:t>
      </w:r>
      <w:r>
        <w:rPr>
          <w:bCs/>
          <w:b/>
        </w:rPr>
        <w:t xml:space="preserve">Netherlands Amsterdam</w:t>
      </w:r>
      <w:r>
        <w:t xml:space="preserve">. Therefore, part of a videographer’s training must include legal literacy regarding consent forms and public filming permits.</w:t>
      </w:r>
    </w:p>
    <w:p>
      <w:pPr>
        <w:pStyle w:val="BodyText"/>
      </w:pPr>
      <w:r>
        <w:t xml:space="preserve">Furthermore, ethical storytelling is paramount. In a multicultural city like Amsterdam, representation matters. Videographers are increasingly expected to portray the diverse communities of</w:t>
      </w:r>
      <w:r>
        <w:t xml:space="preserve"> </w:t>
      </w:r>
      <w:r>
        <w:rPr>
          <w:bCs/>
          <w:b/>
        </w:rPr>
        <w:t xml:space="preserve">Netherlands Amsterdam</w:t>
      </w:r>
      <w:r>
        <w:t xml:space="preserve"> </w:t>
      </w:r>
      <w:r>
        <w:t xml:space="preserve">accurately and respectfully, avoiding stereotypes and ensuring inclusive narratives in their visual storytelling.</w:t>
      </w:r>
    </w:p>
    <w:bookmarkEnd w:id="23"/>
    <w:bookmarkStart w:id="24" w:name="Xfb7252530aba6651b477b908c854f818ab52cbb"/>
    <w:p>
      <w:pPr>
        <w:pStyle w:val="Heading2"/>
      </w:pPr>
      <w:r>
        <w:t xml:space="preserve">5. Technological Adaptation and Future Trends</w:t>
      </w:r>
    </w:p>
    <w:p>
      <w:pPr>
        <w:pStyle w:val="FirstParagraph"/>
      </w:pPr>
      <w:r>
        <w:t xml:space="preserve">The profession of a</w:t>
      </w:r>
      <w:r>
        <w:t xml:space="preserve"> </w:t>
      </w:r>
      <w:r>
        <w:rPr>
          <w:bCs/>
          <w:b/>
        </w:rPr>
        <w:t xml:space="preserve">Videographer</w:t>
      </w:r>
      <w:r>
        <w:t xml:space="preserve"> </w:t>
      </w:r>
      <w:r>
        <w:t xml:space="preserve">is not static; it is evolving rapidly with technological advancements. In</w:t>
      </w:r>
      <w:r>
        <w:t xml:space="preserve"> </w:t>
      </w:r>
      <w:r>
        <w:rPr>
          <w:bCs/>
          <w:b/>
        </w:rPr>
        <w:t xml:space="preserve">Netherlands Amsterdam</w:t>
      </w:r>
      <w:r>
        <w:t xml:space="preserve">, the adoption of drones for aerial videography has transformed how the city’s layout is presented. However, drone usage in this region is heavily regulated due to population density and airport proximity near Schiphol. A professional videographer must navigate these airspace restrictions, often relying on ground-level creative angles or licensed drone operators who specialize in complex urban environments.</w:t>
      </w:r>
    </w:p>
    <w:p>
      <w:pPr>
        <w:pStyle w:val="BodyText"/>
      </w:pPr>
      <w:r>
        <w:t xml:space="preserve">Virtual Reality (VR) and Augmented Reality (AR) are also gaining traction. As</w:t>
      </w:r>
      <w:r>
        <w:t xml:space="preserve"> </w:t>
      </w:r>
      <w:r>
        <w:rPr>
          <w:bCs/>
          <w:b/>
        </w:rPr>
        <w:t xml:space="preserve">Netherlands Amsterdam</w:t>
      </w:r>
      <w:r>
        <w:t xml:space="preserve"> </w:t>
      </w:r>
      <w:r>
        <w:t xml:space="preserve">positions itself as a tech-forward hub, there is increasing demand for immersive video content. Videographers are now required to learn 360-degree camera techniques and spatial audio recording, expanding their skill set beyond traditional linear editing.</w:t>
      </w:r>
    </w:p>
    <w:p>
      <w:pPr>
        <w:pStyle w:val="BodyText"/>
      </w:pPr>
      <w:r>
        <w:t xml:space="preserve">Additionally, the rise of social media platforms has changed the length and format of video content. Short-form videos for TikTok and Instagram Reels are in high demand among local brands. Consequently, videographers must be adept at quick-cut editing techniques that retain viewer attention within seconds, a stark contrast to the slow-burn cinematic style often associated with traditional film.</w:t>
      </w:r>
    </w:p>
    <w:bookmarkEnd w:id="24"/>
    <w:bookmarkStart w:id="25" w:name="conclusion"/>
    <w:p>
      <w:pPr>
        <w:pStyle w:val="Heading2"/>
      </w:pPr>
      <w:r>
        <w:t xml:space="preserve">6. Conclusion</w:t>
      </w:r>
    </w:p>
    <w:p>
      <w:pPr>
        <w:pStyle w:val="FirstParagraph"/>
      </w:pPr>
      <w:r>
        <w:t xml:space="preserve">In conclusion, the role of a</w:t>
      </w:r>
      <w:r>
        <w:t xml:space="preserve"> </w:t>
      </w:r>
      <w:r>
        <w:rPr>
          <w:bCs/>
          <w:b/>
        </w:rPr>
        <w:t xml:space="preserve">Videographer</w:t>
      </w:r>
      <w:r>
        <w:t xml:space="preserve"> </w:t>
      </w:r>
      <w:r>
        <w:t xml:space="preserve">in</w:t>
      </w:r>
      <w:r>
        <w:t xml:space="preserve"> </w:t>
      </w:r>
      <w:r>
        <w:rPr>
          <w:bCs/>
          <w:b/>
        </w:rPr>
        <w:t xml:space="preserve">Netherlands Amsterdam</w:t>
      </w:r>
      <w:r>
        <w:t xml:space="preserve"> </w:t>
      </w:r>
      <w:r>
        <w:t xml:space="preserve">is complex and multifaceted. It requires a unique blend of technical expertise, legal awareness, and cultural sensitivity. The specific environmental conditions of this Dutch city demand adaptability in lighting and composition, while the international nature of its economy creates diverse opportunities for professional growth.</w:t>
      </w:r>
    </w:p>
    <w:p>
      <w:pPr>
        <w:pStyle w:val="BodyText"/>
      </w:pPr>
      <w:r>
        <w:t xml:space="preserve">As we have explored, success in this field is not solely determined by the quality of the camera equipment used but by the videographer’s ability to tell compelling stories that resonate with both local and global audiences. Whether capturing the historic charm of canal houses or documenting modern corporate innovations, a videographer in</w:t>
      </w:r>
      <w:r>
        <w:t xml:space="preserve"> </w:t>
      </w:r>
      <w:r>
        <w:rPr>
          <w:bCs/>
          <w:b/>
        </w:rPr>
        <w:t xml:space="preserve">Netherlands Amsterdam</w:t>
      </w:r>
      <w:r>
        <w:t xml:space="preserve"> </w:t>
      </w:r>
      <w:r>
        <w:t xml:space="preserve">serves as a vital bridge between place and perception. For students and professionals alike, understanding these nuances is essential for thriving in this vibrant creative ecosystem.</w:t>
      </w:r>
    </w:p>
    <w:p>
      <w:pPr>
        <w:pStyle w:val="BodyText"/>
      </w:pPr>
      <w:r>
        <w:t xml:space="preserve">Ultimately, the videographer is not just a recorder of events but an architect of visual memory. In the dynamic landscape of</w:t>
      </w:r>
      <w:r>
        <w:t xml:space="preserve"> </w:t>
      </w:r>
      <w:r>
        <w:rPr>
          <w:bCs/>
          <w:b/>
        </w:rPr>
        <w:t xml:space="preserve">Netherlands Amsterdam</w:t>
      </w:r>
      <w:r>
        <w:t xml:space="preserve">, they play a crucial role in shaping how this city is seen by the world, ensuring that its stories are told with clarity, beauty, and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Videographer in the Cultural and Commercial Landscape of Netherlands Amsterdam</dc:title>
  <dc:creator/>
  <dc:language>en</dc:language>
  <cp:keywords/>
  <dcterms:created xsi:type="dcterms:W3CDTF">2026-07-30T11:40:17Z</dcterms:created>
  <dcterms:modified xsi:type="dcterms:W3CDTF">2026-07-30T11:40:17Z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