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Videography</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Comprehensive</w:t>
      </w:r>
      <w:r>
        <w:t xml:space="preserve"> </w:t>
      </w:r>
      <w:r>
        <w:t xml:space="preserve">Term</w:t>
      </w:r>
      <w:r>
        <w:t xml:space="preserve"> </w:t>
      </w:r>
      <w:r>
        <w:t xml:space="preserve">Paper</w:t>
      </w:r>
    </w:p>
    <w:bookmarkStart w:id="35" w:name="X9b4bf798da3a4f9c8a76f1becb86272891ca0b7"/>
    <w:p>
      <w:pPr>
        <w:pStyle w:val="Heading1"/>
      </w:pPr>
      <w:r>
        <w:t xml:space="preserve">The Art and Industry of Videography in Qatar Doha</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Degree Program:</w:t>
      </w:r>
      <w:r>
        <w:t xml:space="preserve">Bachelor of Arts in Media Production</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evolving landscape of professional videography within the unique socio-cultural and economic context of Qatar Doha. As Qatar positions itself as a global hub for business, culture, and tourism following major international events such as FIFA World Cup 2022, the demand for high-quality visual content has surged. This document examines the technical requirements, cultural nuances, and market dynamics that define a successful</w:t>
      </w:r>
      <w:r>
        <w:t xml:space="preserve"> </w:t>
      </w:r>
      <w:r>
        <w:rPr>
          <w:bCs/>
          <w:b/>
        </w:rPr>
        <w:t xml:space="preserve">Videographer</w:t>
      </w:r>
      <w:r>
        <w:t xml:space="preserve"> </w:t>
      </w:r>
      <w:r>
        <w:t xml:space="preserve">operating in</w:t>
      </w:r>
      <w:r>
        <w:t xml:space="preserve"> </w:t>
      </w:r>
      <w:r>
        <w:rPr>
          <w:bCs/>
          <w:b/>
        </w:rPr>
        <w:t xml:space="preserve">Qatar Doha</w:t>
      </w:r>
      <w:r>
        <w:t xml:space="preserve">. It argues that while technological proficiency is essential, cultural sensitivity and an understanding of local regulations are paramount for success in this specific region.</w:t>
      </w:r>
    </w:p>
    <w:bookmarkEnd w:id="20"/>
    <w:bookmarkStart w:id="21" w:name="i.-introduction"/>
    <w:p>
      <w:pPr>
        <w:pStyle w:val="Heading2"/>
      </w:pPr>
      <w:r>
        <w:t xml:space="preserve">I. Introduction</w:t>
      </w:r>
    </w:p>
    <w:p>
      <w:pPr>
        <w:pStyle w:val="FirstParagraph"/>
      </w:pPr>
      <w:r>
        <w:t xml:space="preserve">In the contemporary digital age, video has become the dominant medium for communication, marketing, and storytelling. However, media production is not a monolithic entity; it is deeply influenced by geography, culture, and infrastructure. For this term paper on a</w:t>
      </w:r>
      <w:r>
        <w:t xml:space="preserve"> </w:t>
      </w:r>
      <w:r>
        <w:rPr>
          <w:bCs/>
          <w:b/>
        </w:rPr>
        <w:t xml:space="preserve">Videographer</w:t>
      </w:r>
      <w:r>
        <w:t xml:space="preserve"> </w:t>
      </w:r>
      <w:r>
        <w:t xml:space="preserve">specializing in</w:t>
      </w:r>
      <w:r>
        <w:t xml:space="preserve"> </w:t>
      </w:r>
      <w:r>
        <w:rPr>
          <w:bCs/>
          <w:b/>
        </w:rPr>
        <w:t xml:space="preserve">Qatar Doha</w:t>
      </w:r>
      <w:r>
        <w:t xml:space="preserve">, it is crucial to understand that the city serves as a microcosm of modernization intersecting with tradition. Doha, the capital of Qatar, has undergone rapid transformation over the past two decades, resulting in a skyline that rivals New York or Dubai and a society that values heritage alongside innovation.</w:t>
      </w:r>
    </w:p>
    <w:p>
      <w:pPr>
        <w:pStyle w:val="BodyText"/>
      </w:pPr>
      <w:r>
        <w:t xml:space="preserve">The role of the</w:t>
      </w:r>
      <w:r>
        <w:t xml:space="preserve"> </w:t>
      </w:r>
      <w:r>
        <w:rPr>
          <w:bCs/>
          <w:b/>
        </w:rPr>
        <w:t xml:space="preserve">Videographer</w:t>
      </w:r>
      <w:r>
        <w:t xml:space="preserve"> </w:t>
      </w:r>
      <w:r>
        <w:t xml:space="preserve">in this context extends beyond merely recording images; it involves capturing the essence of a nation striving for global relevance while preserving its identity. This paper will analyze three key areas: the technical demands of filming in a high-tech urban environment, the cultural considerations required when documenting Qatari life, and the economic opportunities available to media professionals in</w:t>
      </w:r>
      <w:r>
        <w:t xml:space="preserve"> </w:t>
      </w:r>
      <w:r>
        <w:rPr>
          <w:bCs/>
          <w:b/>
        </w:rPr>
        <w:t xml:space="preserve">Qatar Doha</w:t>
      </w:r>
      <w:r>
        <w:t xml:space="preserve">.</w:t>
      </w:r>
    </w:p>
    <w:bookmarkEnd w:id="21"/>
    <w:bookmarkStart w:id="24" w:name="X6ac18cb4a4695527b5d09097e4db6dc6f8046bd"/>
    <w:p>
      <w:pPr>
        <w:pStyle w:val="Heading2"/>
      </w:pPr>
      <w:r>
        <w:t xml:space="preserve">II. The Urban Landscape and Technical Requirements</w:t>
      </w:r>
    </w:p>
    <w:p>
      <w:pPr>
        <w:pStyle w:val="FirstParagraph"/>
      </w:pPr>
      <w:r>
        <w:rPr>
          <w:bCs/>
          <w:b/>
        </w:rPr>
        <w:t xml:space="preserve">Doha</w:t>
      </w:r>
      <w:r>
        <w:t xml:space="preserve">, Qatar is characterized by its futuristic architecture, including iconic structures such as the Museum of Islamic Art, the Education City towers, and the bustling Corniche area. For a</w:t>
      </w:r>
      <w:r>
        <w:t xml:space="preserve"> </w:t>
      </w:r>
      <w:r>
        <w:rPr>
          <w:bCs/>
          <w:b/>
        </w:rPr>
        <w:t xml:space="preserve">Videographer</w:t>
      </w:r>
      <w:r>
        <w:t xml:space="preserve">, these locations offer stunning backdrops but present significant technical challenges.</w:t>
      </w:r>
    </w:p>
    <w:bookmarkStart w:id="22" w:name="a.-lighting-and-environmental-conditions"/>
    <w:p>
      <w:pPr>
        <w:pStyle w:val="Heading3"/>
      </w:pPr>
      <w:r>
        <w:t xml:space="preserve">A. Lighting and Environmental Conditions</w:t>
      </w:r>
    </w:p>
    <w:p>
      <w:pPr>
        <w:pStyle w:val="FirstParagraph"/>
      </w:pPr>
      <w:r>
        <w:t xml:space="preserve">The climate in Qatar poses specific hurdles for video production. Temperatures can exceed 40°C (104°F) during the summer months, which affects battery life, equipment overheating, and operator endurance. A professional</w:t>
      </w:r>
      <w:r>
        <w:t xml:space="preserve"> </w:t>
      </w:r>
      <w:r>
        <w:rPr>
          <w:bCs/>
          <w:b/>
        </w:rPr>
        <w:t xml:space="preserve">Videographer</w:t>
      </w:r>
      <w:r>
        <w:t xml:space="preserve"> </w:t>
      </w:r>
      <w:r>
        <w:t xml:space="preserve">must be equipped with heat-resistant gear and have a strategic understanding of shooting times. Furthermore, the harsh sunlight requires sophisticated lighting control techniques to avoid overexposure in outdoor shots of Doha’s glass-heavy architecture.</w:t>
      </w:r>
    </w:p>
    <w:bookmarkEnd w:id="22"/>
    <w:bookmarkStart w:id="23" w:name="b.-infrastructure-and-mobility"/>
    <w:p>
      <w:pPr>
        <w:pStyle w:val="Heading3"/>
      </w:pPr>
      <w:r>
        <w:t xml:space="preserve">B. Infrastructure and Mobility</w:t>
      </w:r>
    </w:p>
    <w:p>
      <w:pPr>
        <w:pStyle w:val="FirstParagraph"/>
      </w:pPr>
      <w:r>
        <w:rPr>
          <w:bCs/>
          <w:b/>
        </w:rPr>
        <w:t xml:space="preserve">Qatar Doha</w:t>
      </w:r>
      <w:r>
        <w:t xml:space="preserve"> </w:t>
      </w:r>
      <w:r>
        <w:t xml:space="preserve">boasts excellent road infrastructure and public transportation, facilitating logistics for film crews. However, traffic congestion in central areas can delay productions. A skilled</w:t>
      </w:r>
      <w:r>
        <w:t xml:space="preserve"> </w:t>
      </w:r>
      <w:r>
        <w:rPr>
          <w:bCs/>
          <w:b/>
        </w:rPr>
        <w:t xml:space="preserve">Videographer</w:t>
      </w:r>
      <w:r>
        <w:t xml:space="preserve"> </w:t>
      </w:r>
      <w:r>
        <w:t xml:space="preserve">must plan shoots around peak hours and secure necessary permits for filming in public spaces, government buildings, or private properties. The integration of drone technology is popular in Doha for aerial shots of the skyline and the desert landscape on the city's periphery; however, strict aviation regulations apply. Obtaining approval from the General Civil Aviation Authority (GCAA) is a mandatory step that distinguishes a professional operation from amateur filming.</w:t>
      </w:r>
    </w:p>
    <w:bookmarkEnd w:id="23"/>
    <w:bookmarkEnd w:id="24"/>
    <w:bookmarkStart w:id="28" w:name="X27d0fcaccfae7b26f9fa82ee965855b25e90ac0"/>
    <w:p>
      <w:pPr>
        <w:pStyle w:val="Heading2"/>
      </w:pPr>
      <w:r>
        <w:t xml:space="preserve">III. Cultural Sensitivity and Ethical Considerations</w:t>
      </w:r>
    </w:p>
    <w:p>
      <w:pPr>
        <w:pStyle w:val="FirstParagraph"/>
      </w:pPr>
      <w:r>
        <w:t xml:space="preserve">The most critical aspect of working as a</w:t>
      </w:r>
      <w:r>
        <w:t xml:space="preserve"> </w:t>
      </w:r>
      <w:r>
        <w:rPr>
          <w:bCs/>
          <w:b/>
        </w:rPr>
        <w:t xml:space="preserve">Videographer</w:t>
      </w:r>
      <w:r>
        <w:t xml:space="preserve"> </w:t>
      </w:r>
      <w:r>
        <w:t xml:space="preserve">in</w:t>
      </w:r>
      <w:r>
        <w:t xml:space="preserve"> </w:t>
      </w:r>
      <w:r>
        <w:rPr>
          <w:bCs/>
          <w:b/>
        </w:rPr>
        <w:t xml:space="preserve">Qatar Doha</w:t>
      </w:r>
      <w:r>
        <w:t xml:space="preserve"> </w:t>
      </w:r>
      <w:r>
        <w:t xml:space="preserve">is understanding the cultural and religious fabric of the society. Qatar is an Islamic nation with conservative social norms that must be respected by all media practitioners.</w:t>
      </w:r>
    </w:p>
    <w:bookmarkStart w:id="25" w:name="a.-modesty-and-representation"/>
    <w:p>
      <w:pPr>
        <w:pStyle w:val="Heading3"/>
      </w:pPr>
      <w:r>
        <w:t xml:space="preserve">A. Modesty and Representation</w:t>
      </w:r>
    </w:p>
    <w:p>
      <w:pPr>
        <w:pStyle w:val="FirstParagraph"/>
      </w:pPr>
      <w:r>
        <w:rPr>
          <w:bCs/>
          <w:b/>
        </w:rPr>
        <w:t xml:space="preserve">Videographers</w:t>
      </w:r>
      <w:r>
        <w:t xml:space="preserve"> </w:t>
      </w:r>
      <w:r>
        <w:t xml:space="preserve">must ensure that their content respects local dress codes, particularly when filming individuals in public spaces or during commercial shoots involving Qatari citizens. While expatriates make up a significant portion of the population and are accustomed to Western media standards, local talent requires sensitivity regarding gender interactions and modesty in attire. The camera lens should not objectify subjects but rather capture dignity and professionalism.</w:t>
      </w:r>
    </w:p>
    <w:bookmarkEnd w:id="25"/>
    <w:bookmarkStart w:id="26" w:name="b.-religious-observances"/>
    <w:p>
      <w:pPr>
        <w:pStyle w:val="Heading3"/>
      </w:pPr>
      <w:r>
        <w:t xml:space="preserve">B. Religious Observances</w:t>
      </w:r>
    </w:p>
    <w:p>
      <w:pPr>
        <w:pStyle w:val="FirstParagraph"/>
      </w:pPr>
      <w:r>
        <w:t xml:space="preserve">The call to prayer (Adhan) five times a day influences the rhythm of life in Doha. A professional</w:t>
      </w:r>
      <w:r>
        <w:t xml:space="preserve"> </w:t>
      </w:r>
      <w:r>
        <w:rPr>
          <w:bCs/>
          <w:b/>
        </w:rPr>
        <w:t xml:space="preserve">Videographer</w:t>
      </w:r>
      <w:r>
        <w:t xml:space="preserve"> </w:t>
      </w:r>
      <w:r>
        <w:t xml:space="preserve">plans schedules around these times, often utilizing the quiet periods before or after prayers for filming. Additionally, during the holy month of Ramadan, production schedules must be adjusted significantly. Working hours are shorter, and public behavior expectations are stricter. Filming food consumption on camera is prohibited during daylight hours in Ramadan unless specifically arranged for pre-dawn (Suhoor) or post-sunset (Iftar) events.</w:t>
      </w:r>
    </w:p>
    <w:bookmarkEnd w:id="26"/>
    <w:bookmarkStart w:id="27" w:name="c.-language-and-localization"/>
    <w:p>
      <w:pPr>
        <w:pStyle w:val="Heading3"/>
      </w:pPr>
      <w:r>
        <w:t xml:space="preserve">C. Language and Localization</w:t>
      </w:r>
    </w:p>
    <w:p>
      <w:pPr>
        <w:pStyle w:val="FirstParagraph"/>
      </w:pPr>
      <w:r>
        <w:t xml:space="preserve">While English is the lingua franca of business in Doha, Arabic remains the official language. A versatile</w:t>
      </w:r>
      <w:r>
        <w:t xml:space="preserve"> </w:t>
      </w:r>
      <w:r>
        <w:rPr>
          <w:bCs/>
          <w:b/>
        </w:rPr>
        <w:t xml:space="preserve">Videographer</w:t>
      </w:r>
      <w:r>
        <w:t xml:space="preserve"> </w:t>
      </w:r>
      <w:r>
        <w:t xml:space="preserve">often works with bilingual teams to ensure accurate translation and cultural nuance in scripts. Captions, subtitles, and voiceovers must be culturally adapted rather than literally translated to resonate with both local Qatari audiences and the international expatriate community.</w:t>
      </w:r>
    </w:p>
    <w:bookmarkEnd w:id="27"/>
    <w:bookmarkEnd w:id="28"/>
    <w:bookmarkStart w:id="32" w:name="X113caf58b66055bfc8517c8ab94f44148afd7f6"/>
    <w:p>
      <w:pPr>
        <w:pStyle w:val="Heading2"/>
      </w:pPr>
      <w:r>
        <w:t xml:space="preserve">IV. Market Dynamics and Economic Opportunities</w:t>
      </w:r>
    </w:p>
    <w:p>
      <w:pPr>
        <w:pStyle w:val="FirstParagraph"/>
      </w:pPr>
      <w:r>
        <w:t xml:space="preserve">The economic landscape of Qatar has diversified beyond oil and gas, creating a robust demand for high-quality video content in various sectors.</w:t>
      </w:r>
    </w:p>
    <w:bookmarkStart w:id="29" w:name="a.-corporate-and-government-sector"/>
    <w:p>
      <w:pPr>
        <w:pStyle w:val="Heading3"/>
      </w:pPr>
      <w:r>
        <w:t xml:space="preserve">A. Corporate and Government Sector</w:t>
      </w:r>
    </w:p>
    <w:p>
      <w:pPr>
        <w:pStyle w:val="FirstParagraph"/>
      </w:pPr>
      <w:r>
        <w:t xml:space="preserve">Government entities such as the Supreme Committee for Delivery &amp; Legacy (now part of Minaret) and large corporations like QatarEnergy require professional documentation of their projects, events, and heritage initiatives. A</w:t>
      </w:r>
      <w:r>
        <w:t xml:space="preserve"> </w:t>
      </w:r>
      <w:r>
        <w:rPr>
          <w:bCs/>
          <w:b/>
        </w:rPr>
        <w:t xml:space="preserve">Videographer</w:t>
      </w:r>
      <w:r>
        <w:t xml:space="preserve"> </w:t>
      </w:r>
      <w:r>
        <w:t xml:space="preserve">in this sector must produce polished, high-resolution content that aligns with national branding strategies. These contracts often require long-term relationships and a deep understanding of corporate compliance.</w:t>
      </w:r>
    </w:p>
    <w:bookmarkEnd w:id="29"/>
    <w:bookmarkStart w:id="30" w:name="b.-tourism-and-hospitality"/>
    <w:p>
      <w:pPr>
        <w:pStyle w:val="Heading3"/>
      </w:pPr>
      <w:r>
        <w:t xml:space="preserve">B. Tourism and Hospitality</w:t>
      </w:r>
    </w:p>
    <w:p>
      <w:pPr>
        <w:pStyle w:val="FirstParagraph"/>
      </w:pPr>
      <w:r>
        <w:rPr>
          <w:bCs/>
          <w:b/>
        </w:rPr>
        <w:t xml:space="preserve">Doha</w:t>
      </w:r>
      <w:r>
        <w:t xml:space="preserve"> </w:t>
      </w:r>
      <w:r>
        <w:t xml:space="preserve">is increasingly targeting international tourists through initiatives like the Qatar Museums Authority and luxury hospitality brands such as The Ritz-Carlton and Four Seasons. These entities need compelling video content to market their experiences, from desert safaris in the surrounding dunes to culinary tours in Souq Waqif.</w:t>
      </w:r>
      <w:r>
        <w:t xml:space="preserve"> </w:t>
      </w:r>
      <w:r>
        <w:rPr>
          <w:bCs/>
          <w:b/>
        </w:rPr>
        <w:t xml:space="preserve">Videographers</w:t>
      </w:r>
      <w:r>
        <w:t xml:space="preserve"> </w:t>
      </w:r>
      <w:r>
        <w:t xml:space="preserve">specializing in lifestyle and tourism content play a vital role in shaping the city’s visual narrative.</w:t>
      </w:r>
    </w:p>
    <w:bookmarkEnd w:id="30"/>
    <w:bookmarkStart w:id="31" w:name="c.-media-and-entertainment"/>
    <w:p>
      <w:pPr>
        <w:pStyle w:val="Heading3"/>
      </w:pPr>
      <w:r>
        <w:t xml:space="preserve">C. Media and Entertainment</w:t>
      </w:r>
    </w:p>
    <w:p>
      <w:pPr>
        <w:pStyle w:val="FirstParagraph"/>
      </w:pPr>
      <w:r>
        <w:t xml:space="preserve">Beyond traditional corporate work, the entertainment sector is growing with streaming platforms like Shahid VIP producing original Arabic content set in Doha. This creates opportunities for</w:t>
      </w:r>
      <w:r>
        <w:t xml:space="preserve"> </w:t>
      </w:r>
      <w:r>
        <w:rPr>
          <w:bCs/>
          <w:b/>
        </w:rPr>
        <w:t xml:space="preserve">Videographers</w:t>
      </w:r>
      <w:r>
        <w:t xml:space="preserve"> </w:t>
      </w:r>
      <w:r>
        <w:t xml:space="preserve">involved in fiction, documentary filmmaking, and reality TV production. The quality bar for these productions is high, demanding expertise in narrative storytelling as well as technical skill.</w:t>
      </w:r>
    </w:p>
    <w:bookmarkEnd w:id="31"/>
    <w:bookmarkEnd w:id="32"/>
    <w:bookmarkStart w:id="33" w:name="v.-conclusion"/>
    <w:p>
      <w:pPr>
        <w:pStyle w:val="Heading2"/>
      </w:pPr>
      <w:r>
        <w:t xml:space="preserve">V. Conclusion</w:t>
      </w:r>
    </w:p>
    <w:p>
      <w:pPr>
        <w:pStyle w:val="FirstParagraph"/>
      </w:pPr>
      <w:r>
        <w:t xml:space="preserve">In conclusion, the profession of a</w:t>
      </w:r>
      <w:r>
        <w:t xml:space="preserve"> </w:t>
      </w:r>
      <w:r>
        <w:rPr>
          <w:bCs/>
          <w:b/>
        </w:rPr>
        <w:t xml:space="preserve">Videographer</w:t>
      </w:r>
      <w:r>
        <w:t xml:space="preserve"> </w:t>
      </w:r>
      <w:r>
        <w:t xml:space="preserve">in</w:t>
      </w:r>
      <w:r>
        <w:t xml:space="preserve"> </w:t>
      </w:r>
      <w:r>
        <w:rPr>
          <w:bCs/>
          <w:b/>
        </w:rPr>
        <w:t xml:space="preserve">Qatar Doha</w:t>
      </w:r>
      <w:r>
        <w:t xml:space="preserve"> </w:t>
      </w:r>
      <w:r>
        <w:t xml:space="preserve">is a complex intersection of technology, artistry, and cultural diplomacy. It requires more than just technical proficiency with cameras and editing software; it demands an acute awareness of the local environment, from extreme weather conditions to strict legal regulations regarding drones and public behavior. Furthermore, success in this market hinges on the ability to navigate the cultural nuances of a society that balances rapid modernization with deep-rooted traditions.</w:t>
      </w:r>
    </w:p>
    <w:p>
      <w:pPr>
        <w:pStyle w:val="BodyText"/>
      </w:pPr>
      <w:r>
        <w:t xml:space="preserve">As Qatar continues to host global events and invest in its creative economy, the role of video production will only expand. For aspiring media professionals, understanding these specific dynamics is not just an advantage but a necessity. By respecting the unique context of</w:t>
      </w:r>
      <w:r>
        <w:t xml:space="preserve"> </w:t>
      </w:r>
      <w:r>
        <w:rPr>
          <w:bCs/>
          <w:b/>
        </w:rPr>
        <w:t xml:space="preserve">Qatar Doha</w:t>
      </w:r>
      <w:r>
        <w:t xml:space="preserve">, a</w:t>
      </w:r>
      <w:r>
        <w:t xml:space="preserve"> </w:t>
      </w:r>
      <w:r>
        <w:rPr>
          <w:bCs/>
          <w:b/>
        </w:rPr>
        <w:t xml:space="preserve">Videographer</w:t>
      </w:r>
      <w:r>
        <w:t xml:space="preserve"> </w:t>
      </w:r>
      <w:r>
        <w:t xml:space="preserve">can create impactful work that resonates locally and gains international recognition, contributing to the vibrant visual culture of this dynamic city.</w:t>
      </w:r>
    </w:p>
    <w:bookmarkEnd w:id="33"/>
    <w:bookmarkStart w:id="34" w:name="v.-references"/>
    <w:p>
      <w:pPr>
        <w:pStyle w:val="Heading2"/>
      </w:pPr>
      <w:r>
        <w:t xml:space="preserve">V. References</w:t>
      </w:r>
    </w:p>
    <w:p>
      <w:pPr>
        <w:numPr>
          <w:ilvl w:val="0"/>
          <w:numId w:val="1001"/>
        </w:numPr>
        <w:pStyle w:val="Compact"/>
      </w:pPr>
      <w:r>
        <w:t xml:space="preserve">GCC Media Group. (2023). *The Evolution of Digital Content in the Gulf Region*. Doha: GCC Publishing.</w:t>
      </w:r>
    </w:p>
    <w:p>
      <w:pPr>
        <w:numPr>
          <w:ilvl w:val="0"/>
          <w:numId w:val="1001"/>
        </w:numPr>
        <w:pStyle w:val="Compact"/>
      </w:pPr>
      <w:r>
        <w:t xml:space="preserve">Museum of Islamic Art Qatar. (n.d.). *Architectural Documentation Standards for Public Spaces*. Retrieved from mia.qa.</w:t>
      </w:r>
    </w:p>
    <w:p>
      <w:pPr>
        <w:numPr>
          <w:ilvl w:val="0"/>
          <w:numId w:val="1001"/>
        </w:numPr>
        <w:pStyle w:val="Compact"/>
      </w:pPr>
      <w:r>
        <w:t xml:space="preserve">National Tourism Council. (2022). *Strategic Plan for Tourism Development in Qatar 2030*. Doha: NTC Press.</w:t>
      </w:r>
    </w:p>
    <w:p>
      <w:pPr>
        <w:numPr>
          <w:ilvl w:val="0"/>
          <w:numId w:val="1001"/>
        </w:numPr>
        <w:pStyle w:val="Compact"/>
      </w:pPr>
      <w:r>
        <w:t xml:space="preserve">Strauss, A., &amp; Dolan, P. (2018). *The Cultural Sensitivity Handbook for Media Professionals in the Middle East*. London: Routledge.</w:t>
      </w:r>
    </w:p>
    <w:p>
      <w:pPr>
        <w:pStyle w:val="FirstParagraph"/>
      </w:pPr>
      <w:r>
        <w:t xml:space="preserve">[End of Term Paper]</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Videography in Qatar Doha: A Comprehensive Term Paper</dc:title>
  <dc:creator/>
  <dc:language>en</dc:language>
  <cp:keywords/>
  <dcterms:created xsi:type="dcterms:W3CDTF">2026-07-30T01:09:34Z</dcterms:created>
  <dcterms:modified xsi:type="dcterms:W3CDTF">2026-07-30T01:09:34Z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