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c23d780709e8499d48b0119bea4d7c77880ef70"/>
    <w:p>
      <w:pPr>
        <w:pStyle w:val="Heading1"/>
      </w:pPr>
      <w:r>
        <w:t xml:space="preserve">The Art, Commerce, and Technical Mastery of the Videographer in United Kingdom London</w:t>
      </w:r>
    </w:p>
    <w:p>
      <w:pPr>
        <w:pStyle w:val="FirstParagraph"/>
      </w:pPr>
      <w:r>
        <w:t xml:space="preserve">A Term Paper on Visual Storytelling in a Global Capital</w:t>
      </w:r>
    </w:p>
    <w:bookmarkStart w:id="20" w:name="X3f2591e5be65814808ab3461191916b47651cc4"/>
    <w:p>
      <w:pPr>
        <w:pStyle w:val="Heading2"/>
      </w:pPr>
      <w:r>
        <w:t xml:space="preserve">I. Introduction: The Visual Pulse of a Global City</w:t>
      </w:r>
    </w:p>
    <w:p>
      <w:pPr>
        <w:pStyle w:val="FirstParagraph"/>
      </w:pPr>
      <w:r>
        <w:t xml:space="preserve">In the heart of Europe, where history intersects with modernity, lies one of the most dynamic media markets in the world. For any academic or professional examination into the media landscape of United Kingdom London, one cannot overlook the pivotal figure known as the</w:t>
      </w:r>
      <w:r>
        <w:t xml:space="preserve"> </w:t>
      </w:r>
      <w:r>
        <w:rPr>
          <w:bCs/>
          <w:b/>
        </w:rPr>
        <w:t xml:space="preserve">Videographer</w:t>
      </w:r>
      <w:r>
        <w:t xml:space="preserve">. This Term Paper explores how this specific role functions not merely as a technical operator but as a critical cultural archivist and commercial driver within United Kingdom London. The city is characterized by its rapid pace, diverse population, and immense economic significance in advertising, film, and corporate communications. Consequently, the demand for high-quality visual content has never been higher. The</w:t>
      </w:r>
      <w:r>
        <w:t xml:space="preserve"> </w:t>
      </w:r>
      <w:r>
        <w:rPr>
          <w:bCs/>
          <w:b/>
        </w:rPr>
        <w:t xml:space="preserve">Videographer</w:t>
      </w:r>
      <w:r>
        <w:t xml:space="preserve"> </w:t>
      </w:r>
      <w:r>
        <w:t xml:space="preserve">serves as the bridge between raw reality and curated narrative.</w:t>
      </w:r>
    </w:p>
    <w:p>
      <w:pPr>
        <w:pStyle w:val="BodyText"/>
      </w:pPr>
      <w:r>
        <w:t xml:space="preserve">London is often cited alongside New York as a global hub for creative industries. From the bustling streets of Soho to the corporate glass towers of Canary Wharf, visual content permeates every sector. The role of a</w:t>
      </w:r>
      <w:r>
        <w:t xml:space="preserve"> </w:t>
      </w:r>
      <w:r>
        <w:rPr>
          <w:bCs/>
          <w:b/>
        </w:rPr>
        <w:t xml:space="preserve">Videographer</w:t>
      </w:r>
      <w:r>
        <w:t xml:space="preserve"> </w:t>
      </w:r>
      <w:r>
        <w:t xml:space="preserve">in United Kingdom London is distinct from that in other regions due to the unique regulatory environment, the high cost of production, and the multicultural diversity that demands nuanced storytelling. This paper argues that the modern</w:t>
      </w:r>
      <w:r>
        <w:t xml:space="preserve"> </w:t>
      </w:r>
      <w:r>
        <w:rPr>
          <w:bCs/>
          <w:b/>
        </w:rPr>
        <w:t xml:space="preserve">Videographer</w:t>
      </w:r>
      <w:r>
        <w:t xml:space="preserve"> </w:t>
      </w:r>
      <w:r>
        <w:t xml:space="preserve">in United Kingdom London must possess a triad of skills: technical proficiency, cultural intelligence, and business acumen.</w:t>
      </w:r>
    </w:p>
    <w:bookmarkEnd w:id="20"/>
    <w:bookmarkStart w:id="21" w:name="X5bddf1c2d25316acc75123ce39a5683912be787"/>
    <w:p>
      <w:pPr>
        <w:pStyle w:val="Heading2"/>
      </w:pPr>
      <w:r>
        <w:t xml:space="preserve">II. The Economic Engine: Videography in the Commercial Sector</w:t>
      </w:r>
    </w:p>
    <w:p>
      <w:pPr>
        <w:pStyle w:val="FirstParagraph"/>
      </w:pPr>
      <w:r>
        <w:t xml:space="preserve">The primary driver for videography services in United Kingdom London is the corporate and commercial sector. As a global financial center, London hosts thousands of multinational corporations that require professional video content for branding, internal communications, and marketing campaigns. Here, the</w:t>
      </w:r>
      <w:r>
        <w:t xml:space="preserve"> </w:t>
      </w:r>
      <w:r>
        <w:rPr>
          <w:bCs/>
          <w:b/>
        </w:rPr>
        <w:t xml:space="preserve">Videographer</w:t>
      </w:r>
      <w:r>
        <w:t xml:space="preserve"> </w:t>
      </w:r>
      <w:r>
        <w:t xml:space="preserve">operates under strict deadlines and high standards of excellence. Unlike independent art films which may take years to produce, corporate videography in United Kingdom London is fast-paced.</w:t>
      </w:r>
    </w:p>
    <w:p>
      <w:pPr>
        <w:pStyle w:val="BodyText"/>
      </w:pPr>
      <w:r>
        <w:t xml:space="preserve">In this context, the</w:t>
      </w:r>
      <w:r>
        <w:t xml:space="preserve"> </w:t>
      </w:r>
      <w:r>
        <w:rPr>
          <w:bCs/>
          <w:b/>
        </w:rPr>
        <w:t xml:space="preserve">Videographer</w:t>
      </w:r>
      <w:r>
        <w:t xml:space="preserve"> </w:t>
      </w:r>
      <w:r>
        <w:t xml:space="preserve">must be adept at working with minimal crew while maximizing production value. The ability to set up lighting quickly in a cramped office space or capture dynamic B-roll footage amidst the chaos of Oxford Street requires specialized skills. Furthermore, clients in United Kingdom London expect a return on investment (ROI) that can be measured through engagement metrics. Therefore, the</w:t>
      </w:r>
      <w:r>
        <w:t xml:space="preserve"> </w:t>
      </w:r>
      <w:r>
        <w:rPr>
          <w:bCs/>
          <w:b/>
        </w:rPr>
        <w:t xml:space="preserve">Videographer</w:t>
      </w:r>
      <w:r>
        <w:t xml:space="preserve"> </w:t>
      </w:r>
      <w:r>
        <w:t xml:space="preserve">must understand not just camera settings, but also digital marketing trends and platform-specific optimization for platforms such as LinkedIn and Instagram. The intersection of technology and strategy defines the professional</w:t>
      </w:r>
      <w:r>
        <w:t xml:space="preserve"> </w:t>
      </w:r>
      <w:r>
        <w:rPr>
          <w:bCs/>
          <w:b/>
        </w:rPr>
        <w:t xml:space="preserve">Videographer</w:t>
      </w:r>
      <w:r>
        <w:t xml:space="preserve"> </w:t>
      </w:r>
      <w:r>
        <w:t xml:space="preserve">in this region.</w:t>
      </w:r>
    </w:p>
    <w:bookmarkEnd w:id="21"/>
    <w:bookmarkStart w:id="22" w:name="X14eb630937050dcc8f97c2ff8e7024020ac9972"/>
    <w:p>
      <w:pPr>
        <w:pStyle w:val="Heading2"/>
      </w:pPr>
      <w:r>
        <w:t xml:space="preserve">III. Cultural Diversity as a Creative Catalyst</w:t>
      </w:r>
    </w:p>
    <w:p>
      <w:pPr>
        <w:pStyle w:val="FirstParagraph"/>
      </w:pPr>
      <w:r>
        <w:t xml:space="preserve">London is widely recognized as one of the most diverse cities on Earth, with hundreds of languages spoken within its boundaries. This diversity presents both a challenge and an opportunity for the</w:t>
      </w:r>
      <w:r>
        <w:t xml:space="preserve"> </w:t>
      </w:r>
      <w:r>
        <w:rPr>
          <w:bCs/>
          <w:b/>
        </w:rPr>
        <w:t xml:space="preserve">Videographer</w:t>
      </w:r>
      <w:r>
        <w:t xml:space="preserve">. A successful</w:t>
      </w:r>
      <w:r>
        <w:t xml:space="preserve"> </w:t>
      </w:r>
      <w:r>
        <w:rPr>
          <w:bCs/>
          <w:b/>
        </w:rPr>
        <w:t xml:space="preserve">Videographer</w:t>
      </w:r>
      <w:r>
        <w:t xml:space="preserve"> </w:t>
      </w:r>
      <w:r>
        <w:t xml:space="preserve">working in United Kingdom London must possess cultural intelligence. They must be sensitive to the nuances of different communities, ensuring that representations are authentic and respectful.</w:t>
      </w:r>
    </w:p>
    <w:p>
      <w:pPr>
        <w:pStyle w:val="BodyText"/>
      </w:pPr>
      <w:r>
        <w:t xml:space="preserve">In documentary filmmaking and social media content creation, the</w:t>
      </w:r>
      <w:r>
        <w:t xml:space="preserve"> </w:t>
      </w:r>
      <w:r>
        <w:rPr>
          <w:bCs/>
          <w:b/>
        </w:rPr>
        <w:t xml:space="preserve">Videographer</w:t>
      </w:r>
      <w:r>
        <w:t xml:space="preserve"> </w:t>
      </w:r>
      <w:r>
        <w:t xml:space="preserve">often acts as a storyteller who gives voice to marginalized or underrepresented groups in United Kingdom London. For instance, capturing the vibrant cultures of places like Brixton, East London, or Southall requires more than just technical skill; it requires trust-building and empathy. The</w:t>
      </w:r>
      <w:r>
        <w:t xml:space="preserve"> </w:t>
      </w:r>
      <w:r>
        <w:rPr>
          <w:bCs/>
          <w:b/>
        </w:rPr>
        <w:t xml:space="preserve">Videographer</w:t>
      </w:r>
      <w:r>
        <w:t xml:space="preserve"> </w:t>
      </w:r>
      <w:r>
        <w:t xml:space="preserve">must navigate these social landscapes carefully to capture genuine moments without exploitation. This aspect highlights the ethical responsibility placed upon the</w:t>
      </w:r>
      <w:r>
        <w:t xml:space="preserve"> </w:t>
      </w:r>
      <w:r>
        <w:rPr>
          <w:bCs/>
          <w:b/>
        </w:rPr>
        <w:t xml:space="preserve">Videographer</w:t>
      </w:r>
      <w:r>
        <w:t xml:space="preserve"> </w:t>
      </w:r>
      <w:r>
        <w:t xml:space="preserve">in United Kingdom London, distinguishing them from mere technicians.</w:t>
      </w:r>
    </w:p>
    <w:bookmarkEnd w:id="22"/>
    <w:bookmarkStart w:id="23" w:name="X35d8e8dfb66659e873cf065cc5f2605a0e82b64"/>
    <w:p>
      <w:pPr>
        <w:pStyle w:val="Heading2"/>
      </w:pPr>
      <w:r>
        <w:t xml:space="preserve">IV. Technical Evolution and Regulatory Challenges</w:t>
      </w:r>
    </w:p>
    <w:p>
      <w:pPr>
        <w:pStyle w:val="FirstParagraph"/>
      </w:pPr>
      <w:r>
        <w:t xml:space="preserve">The technological landscape of videography is evolving rapidly. In United Kingdom London, professionals must stay ahead of trends such as 4K resolution, HDR (High Dynamic Range), and drone cinematography. However, the use of drones in United Kingdom London comes with significant regulatory hurdles imposed by the Civil Aviation Authority (CAA). The</w:t>
      </w:r>
      <w:r>
        <w:t xml:space="preserve"> </w:t>
      </w:r>
      <w:r>
        <w:rPr>
          <w:bCs/>
          <w:b/>
        </w:rPr>
        <w:t xml:space="preserve">Videographer</w:t>
      </w:r>
      <w:r>
        <w:t xml:space="preserve"> </w:t>
      </w:r>
      <w:r>
        <w:t xml:space="preserve">must be well-versed in these laws to operate legally and safely. Failure to comply can result in severe fines and operational shutdowns.</w:t>
      </w:r>
    </w:p>
    <w:p>
      <w:pPr>
        <w:pStyle w:val="BodyText"/>
      </w:pPr>
      <w:r>
        <w:t xml:space="preserve">Moreover, the rise of artificial intelligence (AI) in post-production is changing the workflow for the</w:t>
      </w:r>
      <w:r>
        <w:t xml:space="preserve"> </w:t>
      </w:r>
      <w:r>
        <w:rPr>
          <w:bCs/>
          <w:b/>
        </w:rPr>
        <w:t xml:space="preserve">Videographer</w:t>
      </w:r>
      <w:r>
        <w:t xml:space="preserve">. Tools that automate color grading or audio mixing are becoming standard. In United Kingdom London, where time is money, adopting these technologies allows the</w:t>
      </w:r>
      <w:r>
        <w:t xml:space="preserve"> </w:t>
      </w:r>
      <w:r>
        <w:rPr>
          <w:bCs/>
          <w:b/>
        </w:rPr>
        <w:t xml:space="preserve">Videographer</w:t>
      </w:r>
      <w:r>
        <w:t xml:space="preserve"> </w:t>
      </w:r>
      <w:r>
        <w:t xml:space="preserve">to deliver faster turnaround times. However, this also raises questions about artistic integrity. The Term Paper suggests that while AI aids efficiency, the creative eye of the human</w:t>
      </w:r>
      <w:r>
        <w:t xml:space="preserve"> </w:t>
      </w:r>
      <w:r>
        <w:rPr>
          <w:bCs/>
          <w:b/>
        </w:rPr>
        <w:t xml:space="preserve">Videographer</w:t>
      </w:r>
      <w:r>
        <w:t xml:space="preserve"> </w:t>
      </w:r>
      <w:r>
        <w:t xml:space="preserve">remains irreplaceable in making nuanced editorial decisions.</w:t>
      </w:r>
    </w:p>
    <w:bookmarkEnd w:id="23"/>
    <w:bookmarkStart w:id="24" w:name="Xf492cb8b07f0e5aa4d83787ede69c24ac1444a9"/>
    <w:p>
      <w:pPr>
        <w:pStyle w:val="Heading2"/>
      </w:pPr>
      <w:r>
        <w:t xml:space="preserve">V. Conclusion: The Enduring Relevance of the Videographer</w:t>
      </w:r>
    </w:p>
    <w:p>
      <w:pPr>
        <w:pStyle w:val="FirstParagraph"/>
      </w:pPr>
      <w:r>
        <w:t xml:space="preserve">In conclusion, the role of the</w:t>
      </w:r>
      <w:r>
        <w:t xml:space="preserve"> </w:t>
      </w:r>
      <w:r>
        <w:rPr>
          <w:bCs/>
          <w:b/>
        </w:rPr>
        <w:t xml:space="preserve">Videographer</w:t>
      </w:r>
      <w:r>
        <w:t xml:space="preserve"> </w:t>
      </w:r>
      <w:r>
        <w:t xml:space="preserve">in United Kingdom London is complex, multifaceted, and increasingly vital. It is not enough to simply record images; one must curate narratives that resonate with a global audience from a local perspective. The economic importance of United Kingdom London as a media hub ensures high demand for these skills. However, the competition is fierce, and the standards are exceptionally high.</w:t>
      </w:r>
    </w:p>
    <w:p>
      <w:pPr>
        <w:pStyle w:val="BodyText"/>
      </w:pPr>
      <w:r>
        <w:t xml:space="preserve">The modern</w:t>
      </w:r>
      <w:r>
        <w:t xml:space="preserve"> </w:t>
      </w:r>
      <w:r>
        <w:rPr>
          <w:bCs/>
          <w:b/>
        </w:rPr>
        <w:t xml:space="preserve">Videographer</w:t>
      </w:r>
      <w:r>
        <w:t xml:space="preserve"> </w:t>
      </w:r>
      <w:r>
        <w:t xml:space="preserve">in United Kingdom London must be part technician, part diplomat, and part entrepreneur. They must navigate strict regulations like drone laws while capitalizing on new AI technologies. They must capture the essence of a diverse city while adhering to commercial demands. As we look to the future, it is clear that the</w:t>
      </w:r>
      <w:r>
        <w:t xml:space="preserve"> </w:t>
      </w:r>
      <w:r>
        <w:rPr>
          <w:bCs/>
          <w:b/>
        </w:rPr>
        <w:t xml:space="preserve">Videographer</w:t>
      </w:r>
      <w:r>
        <w:t xml:space="preserve"> </w:t>
      </w:r>
      <w:r>
        <w:t xml:space="preserve">will continue to shape how United Kingdom London sees itself and how the world perceives it. This Term Paper affirms that videography is not just a trade but an essential art form and economic driver in one of the world's most important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United Kingdom London</dc:title>
  <dc:creator/>
  <dc:language>en</dc:language>
  <cp:keywords/>
  <dcterms:created xsi:type="dcterms:W3CDTF">2026-07-30T02:24:23Z</dcterms:created>
  <dcterms:modified xsi:type="dcterms:W3CDTF">2026-07-30T02:24:23Z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