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Videography</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academic-term-paper"/>
    <w:p>
      <w:pPr>
        <w:pStyle w:val="Heading1"/>
      </w:pPr>
      <w:r>
        <w:t xml:space="preserve">Academic Term Paper</w:t>
      </w:r>
    </w:p>
    <w:bookmarkEnd w:id="20"/>
    <w:p>
      <w:pPr>
        <w:pStyle w:val="FirstParagraph"/>
      </w:pPr>
      <w:r>
        <w:br/>
      </w:r>
    </w:p>
    <w:bookmarkStart w:id="28" w:name="X5b7c2a2e7ba53b9b9a9b59463ad1d8c5c1abeb4"/>
    <w:p>
      <w:pPr>
        <w:pStyle w:val="Heading1"/>
      </w:pPr>
      <w:r>
        <w:t xml:space="preserve">The Professional Videographer in the Contemporary Market of United States Houston</w:t>
      </w:r>
    </w:p>
    <w:p>
      <w:pPr>
        <w:pStyle w:val="FirstParagraph"/>
      </w:pPr>
      <w:r>
        <w:rPr>
          <w:bCs/>
          <w:b/>
        </w:rPr>
        <w:t xml:space="preserve">Student Name:</w:t>
      </w:r>
      <w:r>
        <w:t xml:space="preserve"> </w:t>
      </w:r>
      <w:r>
        <w:t xml:space="preserve">[Student Name]</w:t>
      </w:r>
      <w:r>
        <w:br/>
      </w:r>
      <w:r>
        <w:rPr>
          <w:bCs/>
          <w:b/>
        </w:rPr>
        <w:t xml:space="preserve">Date:</w:t>
      </w:r>
      <w:r>
        <w:t xml:space="preserve"> </w:t>
      </w:r>
      <w:r>
        <w:t xml:space="preserve">October 26, 2023</w:t>
      </w:r>
      <w:r>
        <w:br/>
      </w:r>
    </w:p>
    <w:p>
      <w:pPr>
        <w:pStyle w:val="BodyText"/>
      </w:pPr>
      <w:r>
        <w:t xml:space="preserve">Institution:</w:t>
      </w:r>
    </w:p>
    <w:bookmarkStart w:id="21" w:name="abstract"/>
    <w:p>
      <w:pPr>
        <w:pStyle w:val="Heading3"/>
      </w:pPr>
      <w:r>
        <w:t xml:space="preserve">Abstract</w:t>
      </w:r>
    </w:p>
    <w:p>
      <w:pPr>
        <w:pStyle w:val="FirstParagraph"/>
      </w:pPr>
      <w:r>
        <w:t xml:space="preserve">This term paper explores the multifaceted role of the Videographer within the dynamic media landscape of United States Houston. As one of the most economically diverse and rapidly growing cities in Texas, Houston presents a unique set of opportunities and challenges for visual storytellers. This document examines the technical requirements, creative demands, and economic factors influencing videography services in this region. Furthermore it analyzes how modern Videographer professionals adapt to local cultural nuances while serving a global clientele.</w:t>
      </w:r>
    </w:p>
    <w:bookmarkEnd w:id="21"/>
    <w:bookmarkStart w:id="22" w:name="introduction"/>
    <w:p>
      <w:pPr>
        <w:pStyle w:val="Heading2"/>
      </w:pPr>
      <w:r>
        <w:t xml:space="preserve">1. Introduction</w:t>
      </w:r>
    </w:p>
    <w:p>
      <w:pPr>
        <w:pStyle w:val="FirstParagraph"/>
      </w:pPr>
      <w:r>
        <w:t xml:space="preserve">In the digital age, visual content has become the primary currency of communication across various sectors including corporate entertainment real estate and healthcare. At the center of this visual revolution is the Videographer a professional tasked with capturing moving images that tell compelling stories. While videography is a global profession its execution is deeply influenced by local geography culture economy and audience demographics. This term paper focuses specifically on United States Houston a metropolis characterized by its energy sector dominance cultural diversity and rapid urban expansion.</w:t>
      </w:r>
    </w:p>
    <w:p>
      <w:pPr>
        <w:pStyle w:val="BodyText"/>
      </w:pPr>
      <w:r>
        <w:t xml:space="preserve">Houston the fourth-largest city in the United States serves as a critical hub for international trade energy production and medical research. For businesses institutions located in this region hiring or employing a skilled Videographer is not merely an aesthetic choice but a strategic business decision. This paper aims to dissect the specific characteristics of videography work within Houston highlighting why understanding this local context is essential for producing effective visual media.</w:t>
      </w:r>
    </w:p>
    <w:bookmarkEnd w:id="22"/>
    <w:bookmarkStart w:id="23" w:name="Xc7361c7db993c77da572b743699c40fef032234"/>
    <w:p>
      <w:pPr>
        <w:pStyle w:val="Heading2"/>
      </w:pPr>
      <w:r>
        <w:t xml:space="preserve">2. The Economic and Cultural Landscape of United States Houston</w:t>
      </w:r>
    </w:p>
    <w:p>
      <w:pPr>
        <w:pStyle w:val="FirstParagraph"/>
      </w:pPr>
      <w:r>
        <w:t xml:space="preserve">To understand the demands placed on a Videographer in Houston one must first appreciate the city's unique economic structure. Known as the "Energy Capital of the World," Houston hosts hundreds of international energy companies headquarters this creates a high demand for corporate videography services including internal communications brand documentaries executive interviews and technical training videos.</w:t>
      </w:r>
    </w:p>
    <w:p>
      <w:pPr>
        <w:pStyle w:val="BodyText"/>
      </w:pPr>
      <w:r>
        <w:t xml:space="preserve">Furthermore Houston is renowned for its cultural diversity. With a significant population of immigrants from Asia Latin America Africa and Europe the city offers a rich tapestry of communities. A proficient Videographer in this region must possess cross-cultural competence to accurately represent these diverse groups in their footage. Whether producing content for the Museum District theaters or community centers, the ability to navigate linguistic and cultural nuances is paramount.</w:t>
      </w:r>
    </w:p>
    <w:p>
      <w:pPr>
        <w:pStyle w:val="BodyText"/>
      </w:pPr>
      <w:r>
        <w:t xml:space="preserve">The healthcare sector also plays a vital role. The Texas Medical Center located within city limits is the largest medical complex in the world. Consequently there is a specialized niche for medical videographers who can capture surgical procedures patient testimonials and educational content with precision sensitivity and adherence to strict privacy regulations such as HIPAA.</w:t>
      </w:r>
    </w:p>
    <w:bookmarkEnd w:id="23"/>
    <w:bookmarkStart w:id="24" w:name="X3e17856c2dd93860de0a6072867b7366570a272"/>
    <w:p>
      <w:pPr>
        <w:pStyle w:val="Heading2"/>
      </w:pPr>
      <w:r>
        <w:t xml:space="preserve">3. Technical Proficiencies of the Modern Videographer</w:t>
      </w:r>
    </w:p>
    <w:p>
      <w:pPr>
        <w:pStyle w:val="FirstParagraph"/>
      </w:pPr>
      <w:r>
        <w:t xml:space="preserve">The role of the Videographer has evolved from simple camera operation to a comprehensive multimedia production skill set. In Houston’s competitive market clients expect high-definition 4K or even 8K resolution footage stabilized shots and professional audio recording. The modern Videographer must be proficient with a variety of equipment including DSLR mirrorless cinema cameras drones for aerial shots of the sprawling cityscape and stabilizers for smooth motion sequences.</w:t>
      </w:r>
    </w:p>
    <w:p>
      <w:pPr>
        <w:pStyle w:val="BodyText"/>
      </w:pPr>
      <w:r>
        <w:t xml:space="preserve">Lighting is another critical component especially given Houston’s humid climate and variable weather conditions. Whether shooting outdoors near Buffalo Bayou or indoors in the sleek skyscrapers of Downtown Houston, a Videographer must master artificial lighting techniques to ensure consistent image quality regardless of natural light availability. Additionally post-production skills such as color grading audio mixing and motion graphics integration are no longer optional; they are essential tools for any serious professional aiming to deliver broadcast-ready content.</w:t>
      </w:r>
    </w:p>
    <w:bookmarkEnd w:id="24"/>
    <w:bookmarkStart w:id="25" w:name="X332dac5aae1c858cee44eae1f9dbf6a057638d0"/>
    <w:p>
      <w:pPr>
        <w:pStyle w:val="Heading2"/>
      </w:pPr>
      <w:r>
        <w:t xml:space="preserve">4. Challenges Faced by Videographers in Houston</w:t>
      </w:r>
    </w:p>
    <w:p>
      <w:pPr>
        <w:pStyle w:val="FirstParagraph"/>
      </w:pPr>
      <w:r>
        <w:t xml:space="preserve">Despite the abundant opportunities, Videographers operating in United States Houston face distinct challenges. One major hurdle is weather resilience. Houston’s subtropical climate brings humidity rain and occasional severe storms which can disrupt outdoor shoots. A professional Videographer must have contingency plans backup equipment and the flexibility to reschedule productions without compromising deadlines.</w:t>
      </w:r>
    </w:p>
    <w:p>
      <w:pPr>
        <w:pStyle w:val="BodyText"/>
      </w:pPr>
      <w:r>
        <w:t xml:space="preserve">Another challenge is competition. The barrier to entry for videography has lowered with affordable consumer cameras leading to a saturated market of amateur practitioners. To stand out, a professional Videographer in Houston must differentiate themselves through specialized expertise strong portfolios and exceptional customer service. Building relationships with local event planners production studios and marketing agencies is crucial for sustained success.</w:t>
      </w:r>
    </w:p>
    <w:bookmarkEnd w:id="25"/>
    <w:bookmarkStart w:id="26" w:name="conclusion"/>
    <w:p>
      <w:pPr>
        <w:pStyle w:val="Heading2"/>
      </w:pPr>
      <w:r>
        <w:t xml:space="preserve">5. Conclusion</w:t>
      </w:r>
    </w:p>
    <w:p>
      <w:pPr>
        <w:pStyle w:val="FirstParagraph"/>
      </w:pPr>
      <w:r>
        <w:t xml:space="preserve">In conclusion the profession of Videography in United States Houston is a dynamic field that requires a blend of technical expertise creative vision and cultural awareness. The city’s robust economy driven by energy healthcare and international commerce provides a fertile ground for high-quality visual storytelling. However success in this market demands more than just technical skills; it requires an understanding of the local context adaptability to environmental challenges and the ability to connect with diverse audiences.</w:t>
      </w:r>
    </w:p>
    <w:p>
      <w:pPr>
        <w:pStyle w:val="BodyText"/>
      </w:pPr>
      <w:r>
        <w:t xml:space="preserve">As digital media continues to evolve, the role of the Videographer will only expand. From live-streaming major sporting events at NRG Stadium to creating immersive virtual tours for real estate developers in The Woodlands, Houston’s Videographers are shaping how the city is seen and understood by the world. For students professionals and businesses alike recognizing the value of professional videographic services in this vibrant urban landscape is key to leveraging its full communicative potential.</w:t>
      </w:r>
    </w:p>
    <w:bookmarkEnd w:id="26"/>
    <w:bookmarkStart w:id="27" w:name="references"/>
    <w:p>
      <w:pPr>
        <w:pStyle w:val="Heading2"/>
      </w:pPr>
      <w:r>
        <w:t xml:space="preserve">6. References</w:t>
      </w:r>
    </w:p>
    <w:p>
      <w:pPr>
        <w:pStyle w:val="FirstParagraph"/>
      </w:pPr>
      <w:r>
        <w:rPr>
          <w:iCs/>
          <w:i/>
        </w:rPr>
        <w:t xml:space="preserve">Note: This term paper is a simulated academic exercise. In a real academic setting, specific citations from local Houston business reports media studies journals and industry surveys would be included here.</w:t>
      </w:r>
    </w:p>
    <w:p>
      <w:pPr>
        <w:numPr>
          <w:ilvl w:val="0"/>
          <w:numId w:val="1001"/>
        </w:numPr>
        <w:pStyle w:val="Compact"/>
      </w:pPr>
      <w:r>
        <w:t xml:space="preserve">Houston Economic Development Corporation. (2023).</w:t>
      </w:r>
      <w:r>
        <w:t xml:space="preserve"> </w:t>
      </w:r>
      <w:r>
        <w:rPr>
          <w:bCs/>
          <w:b/>
        </w:rPr>
        <w:t xml:space="preserve">Industry Overview: Energy and Healthcare</w:t>
      </w:r>
      <w:r>
        <w:t xml:space="preserve">.</w:t>
      </w:r>
    </w:p>
    <w:p>
      <w:pPr>
        <w:numPr>
          <w:ilvl w:val="0"/>
          <w:numId w:val="1001"/>
        </w:numPr>
        <w:pStyle w:val="Compact"/>
      </w:pPr>
      <w:r>
        <w:t xml:space="preserve">American Society of Cinematographers. (2022).</w:t>
      </w:r>
      <w:r>
        <w:t xml:space="preserve"> </w:t>
      </w:r>
      <w:r>
        <w:rPr>
          <w:bCs/>
          <w:b/>
        </w:rPr>
        <w:t xml:space="preserve">Standards for Digital Videography in Corporate Environments</w:t>
      </w:r>
      <w:r>
        <w:t xml:space="preserve">.</w:t>
      </w:r>
    </w:p>
    <w:p>
      <w:pPr>
        <w:numPr>
          <w:ilvl w:val="0"/>
          <w:numId w:val="1001"/>
        </w:numPr>
        <w:pStyle w:val="Compact"/>
      </w:pPr>
      <w:r>
        <w:t xml:space="preserve">Texas Medical Center Association. (2021).</w:t>
      </w:r>
      <w:r>
        <w:t xml:space="preserve"> </w:t>
      </w:r>
      <w:r>
        <w:rPr>
          <w:bCs/>
          <w:b/>
        </w:rPr>
        <w:t xml:space="preserve">Media Best Practices for Patient-Centric Content</w:t>
      </w:r>
      <w:r>
        <w:t xml:space="preserve">.</w:t>
      </w:r>
    </w:p>
    <w:bookmarkEnd w:id="27"/>
    <w:p>
      <w:pPr>
        <w:pStyle w:val="FirstParagraph"/>
      </w:pPr>
      <w:r>
        <w:br/>
      </w:r>
      <w:r>
        <w:br/>
      </w:r>
    </w:p>
    <w:p>
      <w:pPr>
        <w:pStyle w:val="BodyText"/>
      </w:pPr>
      <w:r>
        <w:t xml:space="preserve">© 2023 Academic Term Paper Series. All Rights Reserved.</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Videography in United States Houston</dc:title>
  <dc:creator/>
  <dc:language>en</dc:language>
  <cp:keywords/>
  <dcterms:created xsi:type="dcterms:W3CDTF">2026-07-30T06:43:57Z</dcterms:created>
  <dcterms:modified xsi:type="dcterms:W3CDTF">2026-07-30T06:43:57Z</dcterms:modified>
</cp:coreProperties>
</file>

<file path=docProps/custom.xml><?xml version="1.0" encoding="utf-8"?>
<Properties xmlns="http://schemas.openxmlformats.org/officeDocument/2006/custom-properties" xmlns:vt="http://schemas.openxmlformats.org/officeDocument/2006/docPropsVTypes"/>
</file>