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Uzbekistan</w:t>
      </w:r>
      <w:r>
        <w:t xml:space="preserve"> </w:t>
      </w:r>
      <w:r>
        <w:t xml:space="preserve">Tashkent</w:t>
      </w:r>
    </w:p>
    <w:bookmarkStart w:id="27" w:name="Xe069ce63bb3b33b93d6e75d445255bd4d5ca46f"/>
    <w:p>
      <w:pPr>
        <w:pStyle w:val="Heading1"/>
      </w:pPr>
      <w:r>
        <w:t xml:space="preserve">A Term Paper on the Professional Videographer in the Context of Modern Uzbekistan Tashkent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Studies and Cultural Documentation</w:t>
      </w:r>
      <w:r>
        <w:br/>
      </w:r>
      <w:r>
        <w:rPr>
          <w:bCs/>
          <w:b/>
        </w:rPr>
        <w:t xml:space="preserve">Institution:</w:t>
      </w:r>
      <w:r>
        <w:t xml:space="preserve"> </w:t>
      </w:r>
      <w:r>
        <w:t xml:space="preserve">Department of Visual Arts and Communication</w:t>
      </w:r>
    </w:p>
    <w:bookmarkStart w:id="20" w:name="abstract"/>
    <w:p>
      <w:pPr>
        <w:pStyle w:val="Heading3"/>
      </w:pPr>
      <w:r>
        <w:t xml:space="preserve">Abstract</w:t>
      </w:r>
    </w:p>
    <w:p>
      <w:pPr>
        <w:pStyle w:val="FirstParagraph"/>
      </w:pPr>
      <w:r>
        <w:t xml:space="preserve">This term paper explores the dynamic role of the videographer in Uzbekistan Tashkent, analyzing how this profession intersects with cultural heritage preservation, digital marketing trends, and social media evolution. As Tashkent emerges as a central hub for tourism and technology in Central Asia, the demand for high-quality visual storytelling has surged. This document argues that the modern videographer is not merely a technical operator but a crucial cultural mediator who shapes the global perception of Uzbekistan Tashkent through cinematic narratives.</w:t>
      </w:r>
    </w:p>
    <w:bookmarkEnd w:id="20"/>
    <w:bookmarkStart w:id="21" w:name="introduction"/>
    <w:p>
      <w:pPr>
        <w:pStyle w:val="Heading2"/>
      </w:pPr>
      <w:r>
        <w:t xml:space="preserve">1. Introduction</w:t>
      </w:r>
    </w:p>
    <w:p>
      <w:pPr>
        <w:pStyle w:val="FirstParagraph"/>
      </w:pPr>
      <w:r>
        <w:t xml:space="preserve">The landscape of visual media in Central Asia is undergoing a profound transformation. At the heart of this change is Uzbekistan Tashkent, a city that balances its rich history as the capital of the Silk Road with rapid modernization and digital integration. In this context, the role of the videographer has expanded significantly beyond traditional film production into diverse sectors including tourism promotion, corporate branding, and social media content creation. A Term Paper on this subject must acknowledge that the videographer is now a key stakeholder in how Uzbekistan Tashkent presents itself to the world.</w:t>
      </w:r>
    </w:p>
    <w:p>
      <w:pPr>
        <w:pStyle w:val="BodyText"/>
      </w:pPr>
      <w:r>
        <w:t xml:space="preserve">Historically, visual documentation was limited to state-sponsored broadcasts or academic archives. However, with the advent of accessible digital technology and high-speed internet, independent videographers have gained prominence. They are no longer just recording events; they are curating experiences. For students and professionals studying media in Uzbekistan Tashkent, understanding this shift is essential for grasping the current economic and cultural dynamics of the region.</w:t>
      </w:r>
    </w:p>
    <w:bookmarkEnd w:id="21"/>
    <w:bookmarkStart w:id="22" w:name="Xe8373d3bd65f1f0a9bf9d3bca25962c6fdf5acf"/>
    <w:p>
      <w:pPr>
        <w:pStyle w:val="Heading2"/>
      </w:pPr>
      <w:r>
        <w:t xml:space="preserve">2. The Cultural Imperative: Preserving Heritage through Lens</w:t>
      </w:r>
    </w:p>
    <w:p>
      <w:pPr>
        <w:pStyle w:val="FirstParagraph"/>
      </w:pPr>
      <w:r>
        <w:t xml:space="preserve">Tashkent is a city layered with history, from the ancient Registan Square to modern architectural marvels. The videographer plays a pivotal role in preserving and interpreting this heritage. Unlike static photography, video allows for the capture of movement, sound, and emotion, providing a more immersive experience for viewers abroad and domestically alike.</w:t>
      </w:r>
    </w:p>
    <w:p>
      <w:pPr>
        <w:pStyle w:val="BodyText"/>
      </w:pPr>
      <w:r>
        <w:t xml:space="preserve">In Uzbekistan Tashkent, there is a growing initiative to document intangible cultural heritage—such as traditional music performances at the Chorsu Bazaar or the intricate process of ceramic making in historic workshops. Professional videographers are employed by both private entities and government bodies to create these documentaries. These videos serve as educational tools that ensure younger generations in Uzbekistan Tashkent remain connected to their roots while simultaneously educating international tourists about the depth of Uzbek culture.</w:t>
      </w:r>
    </w:p>
    <w:p>
      <w:pPr>
        <w:pStyle w:val="BodyText"/>
      </w:pPr>
      <w:r>
        <w:t xml:space="preserve">The aesthetic choices made by the videographer—lighting, framing, and editing style—directly influence how audiences perceive these traditions. A respectful and artistically sound approach can elevate local crafts to high art forms, thereby increasing their economic value and cultural prestige within Uzbekistan Tashkent.</w:t>
      </w:r>
    </w:p>
    <w:bookmarkEnd w:id="22"/>
    <w:bookmarkStart w:id="23" w:name="Xb78c4918f3cb90a3f8c38ee946ec4f886924b74"/>
    <w:p>
      <w:pPr>
        <w:pStyle w:val="Heading2"/>
      </w:pPr>
      <w:r>
        <w:t xml:space="preserve">3. Economic Drivers: The Videographer in the Corporate Sector</w:t>
      </w:r>
    </w:p>
    <w:p>
      <w:pPr>
        <w:pStyle w:val="FirstParagraph"/>
      </w:pPr>
      <w:r>
        <w:t xml:space="preserve">The economic diversification of Uzbekistan has led to a boom in the private sector, particularly in tourism, hospitality, and technology. Companies based in Uzbekistan Tashkent are increasingly recognizing the power of video marketing to reach global audiences. Consequently, the demand for skilled videographers has skyrocketed.</w:t>
      </w:r>
    </w:p>
    <w:p>
      <w:pPr>
        <w:pStyle w:val="BodyText"/>
      </w:pPr>
      <w:r>
        <w:t xml:space="preserve">Hotels aiming to attract international tourists require high-end promotional videos that showcase their amenities and location within Uzbekistan Tashkent. Real estate developers need drone videography to display new residential complexes in rapidly expanding districts of the city. Furthermore, tech startups in Uzbekistan Tashkent rely on explainer videos and corporate branding content to compete in the regional market.</w:t>
      </w:r>
    </w:p>
    <w:p>
      <w:pPr>
        <w:pStyle w:val="BodyText"/>
      </w:pPr>
      <w:r>
        <w:t xml:space="preserve">In this Term Paper context, it is important to note that these businesses often seek videographers who understand both technical proficiency and cultural nuance. A generic stock video style is no longer sufficient for the sophisticated markets of Uzbekistan Tashkent. Clients demand narratives that resonate with local sensibilities while meeting international production standards. This has raised the bar for professional videographers, necessitating continuous skill development in areas such as color grading, sound design, and drone operation.</w:t>
      </w:r>
    </w:p>
    <w:bookmarkEnd w:id="23"/>
    <w:bookmarkStart w:id="24" w:name="digital-influence-and-social-media"/>
    <w:p>
      <w:pPr>
        <w:pStyle w:val="Heading2"/>
      </w:pPr>
      <w:r>
        <w:t xml:space="preserve">4. Digital Influence and Social Media</w:t>
      </w:r>
    </w:p>
    <w:p>
      <w:pPr>
        <w:pStyle w:val="FirstParagraph"/>
      </w:pPr>
      <w:r>
        <w:t xml:space="preserve">The rise of platforms like Instagram, YouTube, TikTok, and LinkedIn has democratized content creation but also intensified competition. In Uzbekistan Tashkent a vibrant community of influencers and content creators has emerged. Many of these individuals are videographers by trade who specialize in short-form video content.</w:t>
      </w:r>
    </w:p>
    <w:p>
      <w:pPr>
        <w:pStyle w:val="BodyText"/>
      </w:pPr>
      <w:r>
        <w:t xml:space="preserve">This shift requires a different skill set than traditional long-form filmmaking. Videographers must now master the art of quick hooking, vertical framing, and rapid editing to capture attention in seconds. The pace of trends in Uzbekistan Tashkent is fast-moving; what is popular today may be obsolete tomorrow. Therefore, adaptability is a key trait for the modern videographer.</w:t>
      </w:r>
    </w:p>
    <w:p>
      <w:pPr>
        <w:pStyle w:val="BodyText"/>
      </w:pPr>
      <w:r>
        <w:t xml:space="preserve">Moreover social media algorithms favor consistent and engaging visual content. Brands in Uzbekistan Tashkent are partnering with local videographers to create series of videos rather than one-off advertisements. This allows for deeper engagement with audiences and builds a stronger brand identity. The videographer thus becomes a long-term partner in the marketing strategy, requiring an understanding of analytics, audience demographics, and platform-specific best practices.</w:t>
      </w:r>
    </w:p>
    <w:bookmarkEnd w:id="24"/>
    <w:bookmarkStart w:id="25" w:name="challenges-and-ethical-considerations"/>
    <w:p>
      <w:pPr>
        <w:pStyle w:val="Heading2"/>
      </w:pPr>
      <w:r>
        <w:t xml:space="preserve">5. Challenges and Ethical Considerations</w:t>
      </w:r>
    </w:p>
    <w:p>
      <w:pPr>
        <w:pStyle w:val="FirstParagraph"/>
      </w:pPr>
      <w:r>
        <w:t xml:space="preserve">Despite the opportunities several challenges persist for videographers operating in Uzbekistan Tashkent. Infrastructure issues such as inconsistent internet connectivity in certain areas can hinder post-production workflows. Additionally, there is a need for more structured educational programs focused on advanced video production techniques.</w:t>
      </w:r>
    </w:p>
    <w:p>
      <w:pPr>
        <w:pStyle w:val="BodyText"/>
      </w:pPr>
      <w:r>
        <w:t xml:space="preserve">Ethically, videographers must navigate the fine line between promotional content and authentic representation. There is a risk of stereotyping or oversimplifying complex social issues in pursuit of visually appealing content. A responsible videographer in Uzbekistan Tashkent must prioritize accuracy and respect for the subjects being filmed, ensuring that their work contributes positively to the city’s image.</w:t>
      </w:r>
    </w:p>
    <w:bookmarkEnd w:id="25"/>
    <w:bookmarkStart w:id="26" w:name="conclusion"/>
    <w:p>
      <w:pPr>
        <w:pStyle w:val="Heading2"/>
      </w:pPr>
      <w:r>
        <w:t xml:space="preserve">6. Conclusion</w:t>
      </w:r>
    </w:p>
    <w:p>
      <w:pPr>
        <w:pStyle w:val="FirstParagraph"/>
      </w:pPr>
      <w:r>
        <w:t xml:space="preserve">In conclusion, the profession of videographer is evolving rapidly within Uzbekistan Tashkent. It is no longer a niche career but a central component of cultural preservation and economic growth. The videographer serves as a bridge between the past and future, tradition and innovation.</w:t>
      </w:r>
    </w:p>
    <w:p>
      <w:pPr>
        <w:pStyle w:val="BodyText"/>
      </w:pPr>
      <w:r>
        <w:t xml:space="preserve">For those studying this field in Uzbekistan Tashkent, the path forward involves mastering technical skills while developing cultural intelligence. As Uzbekistan Tashkent continues to grow on the global stage, the videographer will remain an essential storyteller, shaping narratives that inform, inspire, and connect.</w:t>
      </w:r>
    </w:p>
    <w:p>
      <w:pPr>
        <w:pStyle w:val="BodyText"/>
      </w:pPr>
      <w:r>
        <w:rPr>
          <w:bCs/>
          <w:b/>
        </w:rPr>
        <w:t xml:space="preserve">Prepared by:</w:t>
      </w:r>
      <w:r>
        <w:br/>
      </w:r>
      <w:r>
        <w:t xml:space="preserve">[Student Name]</w:t>
      </w:r>
      <w:r>
        <w:br/>
      </w:r>
      <w:r>
        <w:t xml:space="preserve">Term Paper Submission</w:t>
      </w:r>
      <w:r>
        <w:br/>
      </w:r>
      <w:r>
        <w:t xml:space="preserve">Department of Visual Arts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Uzbekistan Tashkent</dc:title>
  <dc:creator/>
  <dc:language>en</dc:language>
  <cp:keywords/>
  <dcterms:created xsi:type="dcterms:W3CDTF">2026-07-30T12:37:36Z</dcterms:created>
  <dcterms:modified xsi:type="dcterms:W3CDTF">2026-07-30T12:37:36Z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