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Venezuela</w:t>
      </w:r>
      <w:r>
        <w:t xml:space="preserve"> </w:t>
      </w:r>
      <w:r>
        <w:t xml:space="preserve">Caracas</w:t>
      </w:r>
    </w:p>
    <w:bookmarkStart w:id="30" w:name="Xe745342e33f30c27c86227da7f3c44f0f85dbab"/>
    <w:p>
      <w:pPr>
        <w:pStyle w:val="Heading1"/>
      </w:pPr>
      <w:r>
        <w:t xml:space="preserve">The Role and Evolution of the Videographer in Venezuela Caracas</w:t>
      </w:r>
    </w:p>
    <w:p>
      <w:pPr>
        <w:pStyle w:val="FirstParagraph"/>
      </w:pPr>
      <w:r>
        <w:rPr>
          <w:bCs/>
          <w:b/>
        </w:rPr>
        <w:t xml:space="preserve">Date:</w:t>
      </w:r>
      <w:r>
        <w:t xml:space="preserve"> </w:t>
      </w:r>
      <w:r>
        <w:t xml:space="preserve">October 26, 2003</w:t>
      </w:r>
      <w:r>
        <w:br/>
      </w:r>
      <w:r>
        <w:rPr>
          <w:bCs/>
          <w:b/>
        </w:rPr>
        <w:t xml:space="preserve">Subject:</w:t>
      </w:r>
      <w:r>
        <w:t xml:space="preserve"> </w:t>
      </w:r>
      <w:r>
        <w:t xml:space="preserve">Media Production and Urban Culture</w:t>
      </w:r>
      <w:r>
        <w:br/>
      </w:r>
      <w:r>
        <w:rPr>
          <w:bCs/>
          <w:b/>
        </w:rPr>
        <w:t xml:space="preserve">Institution:</w:t>
      </w:r>
      <w:r>
        <w:t xml:space="preserve"> </w:t>
      </w:r>
      <w:r>
        <w:t xml:space="preserve">Faculty of Communication Sciences</w:t>
      </w:r>
    </w:p>
    <w:bookmarkStart w:id="20" w:name="abstract"/>
    <w:p>
      <w:pPr>
        <w:pStyle w:val="Heading2"/>
      </w:pPr>
      <w:r>
        <w:t xml:space="preserve">Abstract</w:t>
      </w:r>
    </w:p>
    <w:p>
      <w:pPr>
        <w:pStyle w:val="FirstParagraph"/>
      </w:pPr>
      <w:r>
        <w:t xml:space="preserve">This term paper explores the multifaceted role of the</w:t>
      </w:r>
      <w:r>
        <w:t xml:space="preserve"> </w:t>
      </w:r>
      <w:r>
        <w:rPr>
          <w:iCs/>
          <w:i/>
        </w:rPr>
        <w:t xml:space="preserve">Videographer</w:t>
      </w:r>
      <w:r>
        <w:t xml:space="preserve">, examining their evolving professional identity within the dynamic socio-cultural landscape of</w:t>
      </w:r>
      <w:r>
        <w:t xml:space="preserve"> </w:t>
      </w:r>
      <w:r>
        <w:rPr>
          <w:iCs/>
          <w:i/>
        </w:rPr>
        <w:t xml:space="preserve">Venezuela Caracas</w:t>
      </w:r>
      <w:r>
        <w:t xml:space="preserve">. By analyzing historical trends, economic challenges, and technological shifts, this document elucidates how visual storytelling has adapted to meet local demands. The study highlights that in a city characterized by rapid urbanization and political complexity, the</w:t>
      </w:r>
      <w:r>
        <w:t xml:space="preserve"> </w:t>
      </w:r>
      <w:r>
        <w:rPr>
          <w:iCs/>
          <w:i/>
        </w:rPr>
        <w:t xml:space="preserve">Videographer</w:t>
      </w:r>
      <w:r>
        <w:t xml:space="preserve"> </w:t>
      </w:r>
      <w:r>
        <w:t xml:space="preserve">serves not only as an artisan of image but as a critical witness to history. Furthermore, it assesses how the specific context of</w:t>
      </w:r>
      <w:r>
        <w:t xml:space="preserve"> </w:t>
      </w:r>
      <w:r>
        <w:rPr>
          <w:iCs/>
          <w:i/>
        </w:rPr>
        <w:t xml:space="preserve">Venezuela Caracas</w:t>
      </w:r>
      <w:r>
        <w:t xml:space="preserve"> </w:t>
      </w:r>
      <w:r>
        <w:t xml:space="preserve">dictates unique operational strategies for media practitioners.</w:t>
      </w:r>
    </w:p>
    <w:bookmarkEnd w:id="20"/>
    <w:bookmarkStart w:id="21" w:name="introduction"/>
    <w:p>
      <w:pPr>
        <w:pStyle w:val="Heading2"/>
      </w:pPr>
      <w:r>
        <w:t xml:space="preserve">1. Introduction</w:t>
      </w:r>
    </w:p>
    <w:p>
      <w:pPr>
        <w:pStyle w:val="FirstParagraph"/>
      </w:pPr>
      <w:r>
        <w:t xml:space="preserve">In the contemporary digital era, visual content has become the primary medium of communication globally. However, the impact and function of visual media are deeply rooted in local contexts. This paper focuses on</w:t>
      </w:r>
      <w:r>
        <w:t xml:space="preserve"> </w:t>
      </w:r>
      <w:r>
        <w:rPr>
          <w:iCs/>
          <w:i/>
        </w:rPr>
        <w:t xml:space="preserve">Venezuela Caracas</w:t>
      </w:r>
      <w:r>
        <w:t xml:space="preserve">, a metropolis that serves as the political, cultural, and economic heart of Venezuela. Within this vibrant yet turbulent environment, the</w:t>
      </w:r>
      <w:r>
        <w:t xml:space="preserve"> </w:t>
      </w:r>
      <w:r>
        <w:rPr>
          <w:iCs/>
          <w:i/>
        </w:rPr>
        <w:t xml:space="preserve">Videographer</w:t>
      </w:r>
      <w:r>
        <w:t xml:space="preserve"> </w:t>
      </w:r>
      <w:r>
        <w:t xml:space="preserve">occupies a crucial position in both commercial and documentary sectors.</w:t>
      </w:r>
    </w:p>
    <w:p>
      <w:pPr>
        <w:pStyle w:val="BodyText"/>
      </w:pPr>
      <w:r>
        <w:t xml:space="preserve">The primary objective of this study is to understand how the profession of videography has been shaped by the unique challenges and opportunities present in</w:t>
      </w:r>
      <w:r>
        <w:t xml:space="preserve"> </w:t>
      </w:r>
      <w:r>
        <w:rPr>
          <w:iCs/>
          <w:i/>
        </w:rPr>
        <w:t xml:space="preserve">Venezuela Caracas</w:t>
      </w:r>
      <w:r>
        <w:t xml:space="preserve">. We must consider that being a</w:t>
      </w:r>
      <w:r>
        <w:t xml:space="preserve"> </w:t>
      </w:r>
      <w:r>
        <w:rPr>
          <w:iCs/>
          <w:i/>
        </w:rPr>
        <w:t xml:space="preserve">Videographer</w:t>
      </w:r>
      <w:r>
        <w:t xml:space="preserve"> </w:t>
      </w:r>
      <w:r>
        <w:t xml:space="preserve">in this specific locale requires more than technical proficiency; it necessitates resilience, adaptability, and a deep understanding of local socio-political nuances. As we delve deeper into the analysis, it becomes evident that the narrative of the</w:t>
      </w:r>
      <w:r>
        <w:t xml:space="preserve"> </w:t>
      </w:r>
      <w:r>
        <w:rPr>
          <w:iCs/>
          <w:i/>
        </w:rPr>
        <w:t xml:space="preserve">Videographer</w:t>
      </w:r>
      <w:r>
        <w:t xml:space="preserve"> </w:t>
      </w:r>
      <w:r>
        <w:t xml:space="preserve">is inextricably linked to the urban development and cultural shifts observed in</w:t>
      </w:r>
      <w:r>
        <w:t xml:space="preserve"> </w:t>
      </w:r>
      <w:r>
        <w:rPr>
          <w:iCs/>
          <w:i/>
        </w:rPr>
        <w:t xml:space="preserve">Venezuela Caracas</w:t>
      </w:r>
      <w:r>
        <w:t xml:space="preserve">.</w:t>
      </w:r>
    </w:p>
    <w:bookmarkEnd w:id="21"/>
    <w:bookmarkStart w:id="22" w:name="Xb5d98cf07a8300659b708ba9e21d4af71c23df5"/>
    <w:p>
      <w:pPr>
        <w:pStyle w:val="Heading2"/>
      </w:pPr>
      <w:r>
        <w:t xml:space="preserve">2. Historical Context: The Rise of Visual Media in Caracas</w:t>
      </w:r>
    </w:p>
    <w:p>
      <w:pPr>
        <w:pStyle w:val="FirstParagraph"/>
      </w:pPr>
      <w:r>
        <w:t xml:space="preserve">To understand the current state of videography, one must look back at the historical trajectory of media production in</w:t>
      </w:r>
      <w:r>
        <w:t xml:space="preserve"> </w:t>
      </w:r>
      <w:r>
        <w:rPr>
          <w:iCs/>
          <w:i/>
        </w:rPr>
        <w:t xml:space="preserve">Venezuela Caracas</w:t>
      </w:r>
      <w:r>
        <w:t xml:space="preserve">. During the mid-20th century, television was the dominant medium for mass communication. However, with globalization and digital advancements entering</w:t>
      </w:r>
      <w:r>
        <w:t xml:space="preserve"> </w:t>
      </w:r>
      <w:r>
        <w:rPr>
          <w:iCs/>
          <w:i/>
        </w:rPr>
        <w:t xml:space="preserve">Venezuela Caracas</w:t>
      </w:r>
      <w:r>
        <w:t xml:space="preserve"> </w:t>
      </w:r>
      <w:r>
        <w:t xml:space="preserve">in the early 21st century, traditional broadcasting began to intersect with independent media production.</w:t>
      </w:r>
    </w:p>
    <w:p>
      <w:pPr>
        <w:pStyle w:val="BodyText"/>
      </w:pPr>
      <w:r>
        <w:t xml:space="preserve">The role of the</w:t>
      </w:r>
      <w:r>
        <w:t xml:space="preserve"> </w:t>
      </w:r>
      <w:r>
        <w:rPr>
          <w:iCs/>
          <w:i/>
        </w:rPr>
        <w:t xml:space="preserve">Videographer</w:t>
      </w:r>
      <w:r>
        <w:t xml:space="preserve"> </w:t>
      </w:r>
      <w:r>
        <w:t xml:space="preserve">expanded beyond corporate events and news gathering. The democratization of video equipment allowed for a surge in grassroots documentation. In</w:t>
      </w:r>
      <w:r>
        <w:t xml:space="preserve"> </w:t>
      </w:r>
      <w:r>
        <w:rPr>
          <w:iCs/>
          <w:i/>
        </w:rPr>
        <w:t xml:space="preserve">Venezuela Caracas</w:t>
      </w:r>
      <w:r>
        <w:t xml:space="preserve">, where street culture and social movements are prominent, independent</w:t>
      </w:r>
      <w:r>
        <w:t xml:space="preserve"> </w:t>
      </w:r>
      <w:r>
        <w:rPr>
          <w:iCs/>
          <w:i/>
        </w:rPr>
        <w:t xml:space="preserve">Videographer</w:t>
      </w:r>
    </w:p>
    <w:bookmarkEnd w:id="22"/>
    <w:bookmarkStart w:id="25" w:name="Xb67207dd95175dcad4b51031cc056d40b70ee8f"/>
    <w:p>
      <w:pPr>
        <w:pStyle w:val="Heading2"/>
      </w:pPr>
      <w:r>
        <w:t xml:space="preserve">3. The Professional Challenges in Venezuela Caracas</w:t>
      </w:r>
    </w:p>
    <w:p>
      <w:pPr>
        <w:pStyle w:val="FirstParagraph"/>
      </w:pPr>
      <w:r>
        <w:t xml:space="preserve">The economic landscape of</w:t>
      </w:r>
      <w:r>
        <w:t xml:space="preserve"> </w:t>
      </w:r>
      <w:r>
        <w:rPr>
          <w:iCs/>
          <w:i/>
        </w:rPr>
        <w:t xml:space="preserve">Venezuela Caracas</w:t>
      </w:r>
      <w:r>
        <w:t xml:space="preserve">Videographer, navigating hyperinflation, currency fluctuations, and import restrictions on technology presents substantial hurdles.</w:t>
      </w:r>
    </w:p>
    <w:bookmarkStart w:id="23" w:name="technological-adaptation"/>
    <w:p>
      <w:pPr>
        <w:pStyle w:val="Heading3"/>
      </w:pPr>
      <w:r>
        <w:t xml:space="preserve">3.1 Technological Adaptation</w:t>
      </w:r>
    </w:p>
    <w:p>
      <w:pPr>
        <w:pStyle w:val="FirstParagraph"/>
      </w:pPr>
      <w:r>
        <w:t xml:space="preserve">Maintaining high-quality equipment in</w:t>
      </w:r>
      <w:r>
        <w:t xml:space="preserve"> </w:t>
      </w:r>
      <w:r>
        <w:rPr>
          <w:iCs/>
          <w:i/>
        </w:rPr>
        <w:t xml:space="preserve">Venezuela Caracas</w:t>
      </w:r>
      <w:r>
        <w:t xml:space="preserve">Videographers have had to adopt innovative solutions, such as utilizing consumer-grade cameras capable of 4K resolution, which offer professional results at a fraction of the cost of broadcast-level gear. This adaptability has led to a unique aesthetic in local productions—often characterized by high dynamism and resourcefulness.</w:t>
      </w:r>
    </w:p>
    <w:bookmarkEnd w:id="23"/>
    <w:bookmarkStart w:id="24" w:name="economic-instability-and-market-demand"/>
    <w:p>
      <w:pPr>
        <w:pStyle w:val="Heading3"/>
      </w:pPr>
      <w:r>
        <w:t xml:space="preserve">3.2 Economic Instability and Market Demand</w:t>
      </w:r>
    </w:p>
    <w:p>
      <w:pPr>
        <w:pStyle w:val="FirstParagraph"/>
      </w:pPr>
      <w:r>
        <w:t xml:space="preserve">The demand for videography services in</w:t>
      </w:r>
      <w:r>
        <w:t xml:space="preserve"> </w:t>
      </w:r>
      <w:r>
        <w:rPr>
          <w:iCs/>
          <w:i/>
        </w:rPr>
        <w:t xml:space="preserve">Venezuela Caracas</w:t>
      </w:r>
      <w:r>
        <w:t xml:space="preserve">Videographer must therefore be versatile, often acting as editor, colorist sound engineer and project manager simultaneously.</w:t>
      </w:r>
    </w:p>
    <w:bookmarkEnd w:id="24"/>
    <w:bookmarkEnd w:id="25"/>
    <w:bookmarkStart w:id="26" w:name="X85e1c8e3f8b5436de64f8f076567f05fce22e9f"/>
    <w:p>
      <w:pPr>
        <w:pStyle w:val="Heading2"/>
      </w:pPr>
      <w:r>
        <w:t xml:space="preserve">4. Socio-Cultural Significance of Videography</w:t>
      </w:r>
    </w:p>
    <w:p>
      <w:pPr>
        <w:pStyle w:val="FirstParagraph"/>
      </w:pPr>
      <w:r>
        <w:t xml:space="preserve">Beyond commerce, the work of the</w:t>
      </w:r>
      <w:r>
        <w:t xml:space="preserve"> </w:t>
      </w:r>
      <w:r>
        <w:rPr>
          <w:iCs/>
          <w:i/>
        </w:rPr>
        <w:t xml:space="preserve">Videographer</w:t>
      </w:r>
      <w:r>
        <w:t xml:space="preserve">Venezuela Caracas</w:t>
      </w:r>
    </w:p>
    <w:p>
      <w:pPr>
        <w:pStyle w:val="BodyText"/>
      </w:pPr>
      <w:r>
        <w:t xml:space="preserve">Sector</w:t>
      </w:r>
    </w:p>
    <w:p>
      <w:pPr>
        <w:pStyle w:val="BodyText"/>
      </w:pPr>
      <w:r>
        <w:t xml:space="preserve">Description</w:t>
      </w:r>
    </w:p>
    <w:p>
      <w:pPr>
        <w:pStyle w:val="BodyText"/>
      </w:pPr>
      <w:r>
        <w:t xml:space="preserve">I Impact on Venezuela Caracas Society</w:t>
      </w:r>
    </w:p>
    <w:p>
      <w:pPr>
        <w:pStyle w:val="BodyText"/>
      </w:pPr>
      <w:r>
        <w:t xml:space="preserve">Journalism/Documentary</w:t>
      </w:r>
    </w:p>
    <w:p>
      <w:pPr>
        <w:pStyle w:val="BodyText"/>
      </w:pPr>
      <w:r>
        <w:t xml:space="preserve">Capturing events, protests, and social issues.</w:t>
      </w:r>
    </w:p>
    <w:p>
      <w:pPr>
        <w:pStyle w:val="BodyText"/>
      </w:pPr>
      <w:r>
        <w:t xml:space="preserve">Provides alternative narratives and historical records.</w:t>
      </w:r>
    </w:p>
    <w:p>
      <w:pPr>
        <w:pStyle w:val="BodyText"/>
      </w:pPr>
      <w:r>
        <w:t xml:space="preserve">Creative Arts</w:t>
      </w:r>
    </w:p>
    <w:p>
      <w:pPr>
        <w:pStyle w:val="BodyText"/>
      </w:pPr>
      <w:r>
        <w:t xml:space="preserve">Music videos, short films.</w:t>
      </w:r>
      <w:hyperlink w:anchor="ref1">
        <w:r>
          <w:rPr>
            <w:rStyle w:val="Hyperlink"/>
          </w:rPr>
          <w:t xml:space="preserve">[1]</w:t>
        </w:r>
      </w:hyperlink>
    </w:p>
    <w:p>
      <w:pPr>
        <w:pStyle w:val="BodyText"/>
      </w:pPr>
      <w:r>
        <w:t xml:space="preserve">Sector</w:t>
      </w:r>
    </w:p>
    <w:p>
      <w:pPr>
        <w:pStyle w:val="BodyText"/>
      </w:pPr>
      <w:r>
        <w:t xml:space="preserve">Description</w:t>
      </w:r>
    </w:p>
    <w:p>
      <w:pPr>
        <w:pStyle w:val="BodyText"/>
      </w:pPr>
      <w:r>
        <w:t xml:space="preserve">I Impact on Venezuela Caracas Society</w:t>
      </w:r>
    </w:p>
    <w:p>
      <w:pPr>
        <w:pStyle w:val="BodyText"/>
      </w:pPr>
      <w:r>
        <w:t xml:space="preserve">Journalism/Documentary</w:t>
      </w:r>
    </w:p>
    <w:p>
      <w:pPr>
        <w:pStyle w:val="BodyText"/>
      </w:pPr>
      <w:r>
        <w:t xml:space="preserve">Capturing events, protests, and social issues.</w:t>
      </w:r>
    </w:p>
    <w:p>
      <w:pPr>
        <w:pStyle w:val="BodyText"/>
      </w:pPr>
      <w:r>
        <w:t xml:space="preserve">Provides alternative narratives and historical records.</w:t>
      </w:r>
    </w:p>
    <w:p>
      <w:pPr>
        <w:pStyle w:val="BodyText"/>
      </w:pPr>
      <w:r>
        <w:t xml:space="preserve">Creative Arts</w:t>
      </w:r>
    </w:p>
    <w:p>
      <w:pPr>
        <w:pStyle w:val="BodyText"/>
      </w:pPr>
      <w:r>
        <w:t xml:space="preserve">Music videos, short films.</w:t>
      </w:r>
      <w:hyperlink w:anchor="ref1">
        <w:r>
          <w:rPr>
            <w:rStyle w:val="Hyperlink"/>
          </w:rPr>
          <w:t xml:space="preserve">[1]</w:t>
        </w:r>
      </w:hyperlink>
    </w:p>
    <w:p>
      <w:pPr>
        <w:pStyle w:val="BodyText"/>
      </w:pPr>
      <w:r>
        <w:br/>
      </w:r>
      <w:r>
        <w:t xml:space="preserve">Capturing events,</w:t>
      </w:r>
      <w:r>
        <w:br/>
      </w:r>
      <w:r>
        <w:t xml:space="preserve">protests,</w:t>
      </w:r>
      <w:r>
        <w:br/>
      </w:r>
      <w:r>
        <w:t xml:space="preserve">Provides alternative narratives and historical records.</w:t>
      </w:r>
    </w:p>
    <w:p>
      <w:pPr>
        <w:pStyle w:val="BodyText"/>
      </w:pPr>
      <w:r>
        <w:t xml:space="preserve">Creative Arts</w:t>
      </w:r>
    </w:p>
    <w:p>
      <w:pPr>
        <w:pStyle w:val="BodyText"/>
      </w:pPr>
      <w:r>
        <w:t xml:space="preserve">Music videos, short films.</w:t>
      </w:r>
      <w:hyperlink w:anchor="ref1">
        <w:r>
          <w:rPr>
            <w:rStyle w:val="Hyperlink"/>
          </w:rPr>
          <w:t xml:space="preserve">[1]</w:t>
        </w:r>
      </w:hyperlink>
    </w:p>
    <w:p>
      <w:pPr>
        <w:pStyle w:val="BodyText"/>
      </w:pPr>
      <w:r>
        <w:t xml:space="preserve">In</w:t>
      </w:r>
    </w:p>
    <w:p>
      <w:pPr>
        <w:pStyle w:val="BodyText"/>
      </w:pPr>
      <w:r>
        <w:t xml:space="preserve">Venezuela CaracasVideographer often bridges the gap between official narratives and lived experiences. This is particularly relevant in a city with such stark contrasts between wealth and poverty. The visual language employed by local videographers reflects this duality, creating compelling stories that resonate both locally and internationally.</w:t>
      </w:r>
    </w:p>
    <w:bookmarkEnd w:id="26"/>
    <w:bookmarkStart w:id="27" w:name="the-future-of-videography-in-caracas"/>
    <w:p>
      <w:pPr>
        <w:pStyle w:val="Heading2"/>
      </w:pPr>
      <w:r>
        <w:t xml:space="preserve">5. The Future of Videography in Caracas</w:t>
      </w:r>
    </w:p>
    <w:p>
      <w:pPr>
        <w:pStyle w:val="FirstParagraph"/>
      </w:pPr>
      <w:r>
        <w:t xml:space="preserve">Looking forward, the trajectory of the</w:t>
      </w:r>
      <w:r>
        <w:t xml:space="preserve"> </w:t>
      </w:r>
      <w:r>
        <w:rPr>
          <w:iCs/>
          <w:i/>
        </w:rPr>
        <w:t xml:space="preserve">Videographer</w:t>
      </w:r>
      <w:r>
        <w:t xml:space="preserve">Venezuela Caracas</w:t>
      </w:r>
    </w:p>
    <w:p>
      <w:pPr>
        <w:pStyle w:val="BodyText"/>
      </w:pPr>
      <w:r>
        <w:t xml:space="preserve">Moreover, emerging technologies such as drone videography and virtual reality are beginning to take root in</w:t>
      </w:r>
      <w:r>
        <w:t xml:space="preserve"> </w:t>
      </w:r>
      <w:r>
        <w:rPr>
          <w:iCs/>
          <w:i/>
        </w:rPr>
        <w:t xml:space="preserve">Venezuela CaracasVideographer</w:t>
      </w:r>
    </w:p>
    <w:bookmarkEnd w:id="27"/>
    <w:bookmarkStart w:id="28" w:name="conclusion"/>
    <w:p>
      <w:pPr>
        <w:pStyle w:val="Heading2"/>
      </w:pPr>
      <w:r>
        <w:t xml:space="preserve">6. Conclusion</w:t>
      </w:r>
    </w:p>
    <w:p>
      <w:pPr>
        <w:pStyle w:val="FirstParagraph"/>
      </w:pPr>
      <w:r>
        <w:t xml:space="preserve">In conclusion, the role of the</w:t>
      </w:r>
      <w:r>
        <w:t xml:space="preserve"> </w:t>
      </w:r>
      <w:r>
        <w:rPr>
          <w:iCs/>
          <w:i/>
        </w:rPr>
        <w:t xml:space="preserve">Videographer</w:t>
      </w:r>
      <w:r>
        <w:t xml:space="preserve">Venezuela Caracas</w:t>
      </w:r>
    </w:p>
    <w:p>
      <w:pPr>
        <w:pStyle w:val="BodyText"/>
      </w:pPr>
      <w:r>
        <w:t xml:space="preserve">The challenges posed by the economic environment in</w:t>
      </w:r>
      <w:r>
        <w:t xml:space="preserve"> </w:t>
      </w:r>
      <w:r>
        <w:rPr>
          <w:iCs/>
          <w:i/>
        </w:rPr>
        <w:t xml:space="preserve">Venezuela Caracas</w:t>
      </w:r>
      <w:r>
        <w:t xml:space="preserve">Venezuela Caracas</w:t>
      </w:r>
    </w:p>
    <w:bookmarkEnd w:id="28"/>
    <w:bookmarkStart w:id="29" w:name="references"/>
    <w:p>
      <w:pPr>
        <w:pStyle w:val="Heading2"/>
      </w:pPr>
      <w:r>
        <w:t xml:space="preserve">7. References</w:t>
      </w:r>
    </w:p>
    <w:p>
      <w:pPr>
        <w:pStyle w:val="FirstParagraph"/>
      </w:pPr>
      <w:r>
        <w:t xml:space="preserve">[1] Local Media Archives, "Visual Narratives of Change," Caracas Journal of Arts, 2019.</w:t>
      </w:r>
      <w:r>
        <w:br/>
      </w:r>
      <w:r>
        <w:t xml:space="preserve">[2] Institute of Visual Studies, "Technological Adaptation in Developing Markets," Annual Report 2021.</w:t>
      </w:r>
      <w:r>
        <w:br/>
      </w:r>
      <w:r>
        <w:t xml:space="preserve">[3] Cultural Department of Caracas, "Urban Documentary Projects: A Review," 2018.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Venezuela Caracas</dc:title>
  <dc:creator/>
  <dc:language>en</dc:language>
  <cp:keywords/>
  <dcterms:created xsi:type="dcterms:W3CDTF">2026-08-01T05:09:20Z</dcterms:created>
  <dcterms:modified xsi:type="dcterms:W3CDTF">2026-08-01T05:09:20Z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