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Moscow</w:t>
      </w:r>
    </w:p>
    <w:bookmarkStart w:id="27" w:name="Xf7eec8028ef512da31e9edb66ed332230a4bf6d"/>
    <w:p>
      <w:pPr>
        <w:pStyle w:val="Heading1"/>
      </w:pPr>
      <w:r>
        <w:t xml:space="preserve">A Term Paper on the Professional Role of the Web Designer</w:t>
      </w:r>
    </w:p>
    <w:p>
      <w:pPr>
        <w:pStyle w:val="FirstParagraph"/>
      </w:pPr>
      <w:r>
        <w:t xml:space="preserve">Focus: The Digital Landscape of Russia Moscow</w:t>
      </w:r>
      <w:r>
        <w:br/>
      </w:r>
      <w:r>
        <w:br/>
      </w:r>
      <w:r>
        <w:t xml:space="preserve">An Academic Analysis</w:t>
      </w:r>
    </w:p>
    <w:p>
      <w:pPr>
        <w:pStyle w:val="BodyText"/>
      </w:pPr>
      <w:r>
        <w:t xml:space="preserve">The digital transformation of the early twenty-first century has fundamentally altered how societies interact, conduct business, and consume information. Within this global shift, the role of the</w:t>
      </w:r>
      <w:r>
        <w:t xml:space="preserve"> </w:t>
      </w:r>
      <w:r>
        <w:rPr>
          <w:bCs/>
          <w:b/>
        </w:rPr>
        <w:t xml:space="preserve">Web Designer</w:t>
      </w:r>
      <w:r>
        <w:t xml:space="preserve"> </w:t>
      </w:r>
      <w:r>
        <w:t xml:space="preserve">has emerged as a critical profession, bridging the gap between technical functionality and aesthetic communication. This term paper examines the specific context in which</w:t>
      </w:r>
      <w:r>
        <w:t xml:space="preserve"> </w:t>
      </w:r>
      <w:r>
        <w:rPr>
          <w:bCs/>
          <w:b/>
        </w:rPr>
        <w:t xml:space="preserve">Web Designers</w:t>
      </w:r>
      <w:r>
        <w:t xml:space="preserve"> </w:t>
      </w:r>
      <w:r>
        <w:t xml:space="preserve">operate within one of Russia's most dynamic economic centers:</w:t>
      </w:r>
      <w:r>
        <w:t xml:space="preserve"> </w:t>
      </w:r>
      <w:r>
        <w:rPr>
          <w:bCs/>
          <w:b/>
        </w:rPr>
        <w:t xml:space="preserve">Russia Moscow</w:t>
      </w:r>
      <w:r>
        <w:t xml:space="preserve">. By analyzing the historical development, current market demands, and future trends of web design in this region, we can understand how local cultural and economic factors influence global digital standards.</w:t>
      </w:r>
    </w:p>
    <w:bookmarkStart w:id="20" w:name="X4df5a2bac192e90b49e5b8bd90a591d30eb3495"/>
    <w:p>
      <w:pPr>
        <w:pStyle w:val="Heading2"/>
      </w:pPr>
      <w:r>
        <w:t xml:space="preserve">I. Introduction to the Web Designer Profession</w:t>
      </w:r>
    </w:p>
    <w:p>
      <w:pPr>
        <w:pStyle w:val="FirstParagraph"/>
      </w:pPr>
      <w:r>
        <w:t xml:space="preserve">A</w:t>
      </w:r>
      <w:r>
        <w:t xml:space="preserve"> </w:t>
      </w:r>
      <w:r>
        <w:rPr>
          <w:bCs/>
          <w:b/>
        </w:rPr>
        <w:t xml:space="preserve">Web Designer</w:t>
      </w:r>
      <w:r>
        <w:t xml:space="preserve"> </w:t>
      </w:r>
      <w:r>
        <w:t xml:space="preserve">is not merely an artist; they are architects of the user experience (UX) and visual interface. Their responsibilities range from coding complex backend structures using languages such as HTML, CSS, and JavaScript to crafting intuitive navigation systems that guide users through digital content. In a globalized economy, these skills are universal; however, their application is deeply influenced by local market conditions. The</w:t>
      </w:r>
      <w:r>
        <w:t xml:space="preserve"> </w:t>
      </w:r>
      <w:r>
        <w:rPr>
          <w:bCs/>
          <w:b/>
        </w:rPr>
        <w:t xml:space="preserve">Web Designer</w:t>
      </w:r>
      <w:r>
        <w:t xml:space="preserve"> </w:t>
      </w:r>
      <w:r>
        <w:t xml:space="preserve">must balance international design trends with local user expectations. This duality is particularly evident in major metropolitan hubs like</w:t>
      </w:r>
      <w:r>
        <w:t xml:space="preserve"> </w:t>
      </w:r>
      <w:r>
        <w:rPr>
          <w:bCs/>
          <w:b/>
        </w:rPr>
        <w:t xml:space="preserve">Russia Moscow</w:t>
      </w:r>
      <w:r>
        <w:t xml:space="preserve">, where rapid technological adoption meets distinct cultural preferences.</w:t>
      </w:r>
    </w:p>
    <w:bookmarkEnd w:id="20"/>
    <w:bookmarkStart w:id="21" w:name="ii.-the-digital-context-of-russia-moscow"/>
    <w:p>
      <w:pPr>
        <w:pStyle w:val="Heading2"/>
      </w:pPr>
      <w:r>
        <w:t xml:space="preserve">II. The Digital Context of Russia Moscow</w:t>
      </w:r>
    </w:p>
    <w:p>
      <w:pPr>
        <w:pStyle w:val="FirstParagraph"/>
      </w:pPr>
      <w:r>
        <w:rPr>
          <w:bCs/>
          <w:b/>
        </w:rPr>
        <w:t xml:space="preserve">Russia Moscow</w:t>
      </w:r>
      <w:r>
        <w:t xml:space="preserve"> </w:t>
      </w:r>
      <w:r>
        <w:t xml:space="preserve">stands as the political, economic, and cultural capital of the Russian Federation. As a global financial hub, the city hosts numerous multinational corporations, government agencies, and innovative startups. Consequently, the demand for high-quality digital presence is unparalleled. In</w:t>
      </w:r>
      <w:r>
        <w:t xml:space="preserve"> </w:t>
      </w:r>
      <w:r>
        <w:rPr>
          <w:bCs/>
          <w:b/>
        </w:rPr>
        <w:t xml:space="preserve">Russia Moscow</w:t>
      </w:r>
      <w:r>
        <w:t xml:space="preserve">, businesses cannot rely on traditional marketing alone; they require robust online platforms to compete in both domestic and international markets.</w:t>
      </w:r>
    </w:p>
    <w:p>
      <w:pPr>
        <w:pStyle w:val="BodyText"/>
      </w:pPr>
      <w:r>
        <w:t xml:space="preserve">The infrastructure supporting this growth is extensive. Internet penetration in</w:t>
      </w:r>
      <w:r>
        <w:t xml:space="preserve"> </w:t>
      </w:r>
      <w:r>
        <w:rPr>
          <w:bCs/>
          <w:b/>
        </w:rPr>
        <w:t xml:space="preserve">Russia Moscow</w:t>
      </w:r>
      <w:r>
        <w:t xml:space="preserve"> </w:t>
      </w:r>
      <w:r>
        <w:t xml:space="preserve">exceeds ninety percent, creating a saturated but highly active digital environment. For the</w:t>
      </w:r>
      <w:r>
        <w:t xml:space="preserve"> </w:t>
      </w:r>
      <w:r>
        <w:rPr>
          <w:bCs/>
          <w:b/>
        </w:rPr>
        <w:t xml:space="preserve">Web Designer</w:t>
      </w:r>
      <w:r>
        <w:t xml:space="preserve">, this means that competition is fierce. Mere competence is no longer sufficient; excellence in usability, speed optimization, and responsive design is required to stand out. The city’s unique status as a bridge between Eastern and Western markets imposes additional layers of complexity on the role of the</w:t>
      </w:r>
      <w:r>
        <w:t xml:space="preserve"> </w:t>
      </w:r>
      <w:r>
        <w:rPr>
          <w:bCs/>
          <w:b/>
        </w:rPr>
        <w:t xml:space="preserve">Web Designer</w:t>
      </w:r>
      <w:r>
        <w:t xml:space="preserve">, who must navigate varying regulatory environments and user behaviors.</w:t>
      </w:r>
    </w:p>
    <w:bookmarkEnd w:id="21"/>
    <w:bookmarkStart w:id="22" w:name="Xc1bb00acc54809ab3429cc6c60e4053c3f842a7"/>
    <w:p>
      <w:pPr>
        <w:pStyle w:val="Heading2"/>
      </w:pPr>
      <w:r>
        <w:t xml:space="preserve">III. Cultural Influences on Design Aesthetics</w:t>
      </w:r>
    </w:p>
    <w:p>
      <w:pPr>
        <w:pStyle w:val="FirstParagraph"/>
      </w:pPr>
      <w:r>
        <w:t xml:space="preserve">One of the most fascinating aspects of working as a</w:t>
      </w:r>
      <w:r>
        <w:t xml:space="preserve"> </w:t>
      </w:r>
      <w:r>
        <w:rPr>
          <w:bCs/>
          <w:b/>
        </w:rPr>
        <w:t xml:space="preserve">Web Designer</w:t>
      </w:r>
      <w:r>
        <w:t xml:space="preserve"> </w:t>
      </w:r>
      <w:r>
        <w:t xml:space="preserve">in</w:t>
      </w:r>
      <w:r>
        <w:t xml:space="preserve"> </w:t>
      </w:r>
      <w:r>
        <w:rPr>
          <w:bCs/>
          <w:b/>
        </w:rPr>
        <w:t xml:space="preserve">Russia Moscow</w:t>
      </w:r>
      <w:r>
        <w:t xml:space="preserve"> </w:t>
      </w:r>
      <w:r>
        <w:t xml:space="preserve">is the integration of cultural aesthetics into digital interfaces. Russian users often exhibit a preference for dense information architecture, contrasting with the minimalist "less is more" approach prevalent in Western design trends like those from Silicon Valley. A successful</w:t>
      </w:r>
      <w:r>
        <w:t xml:space="preserve"> </w:t>
      </w:r>
      <w:r>
        <w:rPr>
          <w:bCs/>
          <w:b/>
        </w:rPr>
        <w:t xml:space="preserve">Web Designer</w:t>
      </w:r>
      <w:r>
        <w:t xml:space="preserve"> </w:t>
      </w:r>
      <w:r>
        <w:t xml:space="preserve">operating in</w:t>
      </w:r>
      <w:r>
        <w:t xml:space="preserve"> </w:t>
      </w:r>
      <w:r>
        <w:rPr>
          <w:bCs/>
          <w:b/>
        </w:rPr>
        <w:t xml:space="preserve">Russia Moscow</w:t>
      </w:r>
      <w:r>
        <w:t xml:space="preserve"> </w:t>
      </w:r>
      <w:r>
        <w:t xml:space="preserve">must understand this nuance.</w:t>
      </w:r>
    </w:p>
    <w:p>
      <w:pPr>
        <w:pStyle w:val="BodyText"/>
      </w:pPr>
      <w:r>
        <w:t xml:space="preserve">This does not mean cluttering the screen, but rather providing comprehensive data access without excessive clicks. Furthermore, the color palette and typographic choices often reflect a sense of boldness and authority. Local brands in</w:t>
      </w:r>
      <w:r>
        <w:t xml:space="preserve"> </w:t>
      </w:r>
      <w:r>
        <w:rPr>
          <w:bCs/>
          <w:b/>
        </w:rPr>
        <w:t xml:space="preserve">Russia Moscow</w:t>
      </w:r>
      <w:r>
        <w:t xml:space="preserve"> </w:t>
      </w:r>
      <w:r>
        <w:t xml:space="preserve">frequently utilize strong geometric shapes and high-contrast colors to convey reliability and strength. The</w:t>
      </w:r>
      <w:r>
        <w:t xml:space="preserve"> </w:t>
      </w:r>
      <w:r>
        <w:rPr>
          <w:bCs/>
          <w:b/>
        </w:rPr>
        <w:t xml:space="preserve">Web Designer</w:t>
      </w:r>
      <w:r>
        <w:t xml:space="preserve"> </w:t>
      </w:r>
      <w:r>
        <w:t xml:space="preserve">acts as a cultural translator here, ensuring that the visual language of the website resonates with the local population while maintaining international standards of accessibility and security.</w:t>
      </w:r>
    </w:p>
    <w:bookmarkEnd w:id="22"/>
    <w:bookmarkStart w:id="23" w:name="X825b1bec3919d03d659241bb327e7054aaedbc7"/>
    <w:p>
      <w:pPr>
        <w:pStyle w:val="Heading2"/>
      </w:pPr>
      <w:r>
        <w:t xml:space="preserve">IV. Technical Requirements and Market Demands</w:t>
      </w:r>
    </w:p>
    <w:p>
      <w:pPr>
        <w:pStyle w:val="FirstParagraph"/>
      </w:pPr>
      <w:r>
        <w:t xml:space="preserve">The technical skill set required for a modern</w:t>
      </w:r>
      <w:r>
        <w:t xml:space="preserve"> </w:t>
      </w:r>
      <w:r>
        <w:rPr>
          <w:bCs/>
          <w:b/>
        </w:rPr>
        <w:t xml:space="preserve">Web Designer</w:t>
      </w:r>
      <w:r>
        <w:t xml:space="preserve"> </w:t>
      </w:r>
      <w:r>
        <w:t xml:space="preserve">in</w:t>
      </w:r>
      <w:r>
        <w:t xml:space="preserve"> </w:t>
      </w:r>
      <w:r>
        <w:rPr>
          <w:bCs/>
          <w:b/>
        </w:rPr>
        <w:t xml:space="preserve">Russia Moscow</w:t>
      </w:r>
      <w:r>
        <w:t xml:space="preserve"> </w:t>
      </w:r>
      <w:r>
        <w:t xml:space="preserve">is rigorous. With the dominance of mobile internet usage, responsive design is non-negotiable. Mobile-first approaches are essential, as a significant portion of users in</w:t>
      </w:r>
      <w:r>
        <w:t xml:space="preserve"> </w:t>
      </w:r>
      <w:r>
        <w:rPr>
          <w:bCs/>
          <w:b/>
        </w:rPr>
        <w:t xml:space="preserve">Russia Moscow</w:t>
      </w:r>
      <w:r>
        <w:t xml:space="preserve"> </w:t>
      </w:r>
      <w:r>
        <w:t xml:space="preserve">access web content primarily through smartphones and tablets.</w:t>
      </w:r>
    </w:p>
    <w:p>
      <w:pPr>
        <w:pStyle w:val="BodyText"/>
      </w:pPr>
      <w:r>
        <w:t xml:space="preserve">Moreover, cybersecurity has become a paramount concern for businesses in the capital. A</w:t>
      </w:r>
      <w:r>
        <w:t xml:space="preserve"> </w:t>
      </w:r>
      <w:r>
        <w:rPr>
          <w:bCs/>
          <w:b/>
        </w:rPr>
        <w:t xml:space="preserve">Web Designer</w:t>
      </w:r>
      <w:r>
        <w:t xml:space="preserve"> </w:t>
      </w:r>
      <w:r>
        <w:t xml:space="preserve">must be proficient in implementing secure protocols such as HTTPS, protecting user data against increasingly sophisticated cyber threats. In</w:t>
      </w:r>
      <w:r>
        <w:t xml:space="preserve"> </w:t>
      </w:r>
      <w:r>
        <w:rPr>
          <w:bCs/>
          <w:b/>
        </w:rPr>
        <w:t xml:space="preserve">Russia Moscow</w:t>
      </w:r>
      <w:r>
        <w:t xml:space="preserve">, where digital fraud is a significant economic issue, trust signals designed into the website layout are crucial for conversion rates. The</w:t>
      </w:r>
      <w:r>
        <w:t xml:space="preserve"> </w:t>
      </w:r>
      <w:r>
        <w:rPr>
          <w:bCs/>
          <w:b/>
        </w:rPr>
        <w:t xml:space="preserve">Web Designer</w:t>
      </w:r>
      <w:r>
        <w:t xml:space="preserve"> </w:t>
      </w:r>
      <w:r>
        <w:t xml:space="preserve">plays a pivotal role in establishing this trust through clear privacy policies, secure payment gateway integrations, and professional visual cues.</w:t>
      </w:r>
    </w:p>
    <w:bookmarkEnd w:id="23"/>
    <w:bookmarkStart w:id="24" w:name="v.-economic-impact-and-career-prospects"/>
    <w:p>
      <w:pPr>
        <w:pStyle w:val="Heading2"/>
      </w:pPr>
      <w:r>
        <w:t xml:space="preserve">V. Economic Impact and Career Prospects</w:t>
      </w:r>
    </w:p>
    <w:p>
      <w:pPr>
        <w:pStyle w:val="FirstParagraph"/>
      </w:pPr>
      <w:r>
        <w:t xml:space="preserve">The profession of the</w:t>
      </w:r>
      <w:r>
        <w:t xml:space="preserve"> </w:t>
      </w:r>
      <w:r>
        <w:rPr>
          <w:bCs/>
          <w:b/>
        </w:rPr>
        <w:t xml:space="preserve">Web Designer</w:t>
      </w:r>
      <w:r>
        <w:t xml:space="preserve"> </w:t>
      </w:r>
      <w:r>
        <w:t xml:space="preserve">is a significant contributor to the GDP of</w:t>
      </w:r>
      <w:r>
        <w:t xml:space="preserve"> </w:t>
      </w:r>
      <w:r>
        <w:rPr>
          <w:bCs/>
          <w:b/>
        </w:rPr>
        <w:t xml:space="preserve">Russia Moscow</w:t>
      </w:r>
      <w:r>
        <w:t xml:space="preserve">. As more enterprises pivot to e-commerce and digital services, the demand for skilled designers continues to outstrip supply in specialized areas such as user experience research and interactive front-end development. Salaries for experienced</w:t>
      </w:r>
      <w:r>
        <w:t xml:space="preserve"> </w:t>
      </w:r>
      <w:r>
        <w:rPr>
          <w:bCs/>
          <w:b/>
        </w:rPr>
        <w:t xml:space="preserve">Web Designers</w:t>
      </w:r>
      <w:r>
        <w:t xml:space="preserve"> </w:t>
      </w:r>
      <w:r>
        <w:t xml:space="preserve">in</w:t>
      </w:r>
      <w:r>
        <w:t xml:space="preserve"> </w:t>
      </w:r>
      <w:r>
        <w:rPr>
          <w:bCs/>
          <w:b/>
        </w:rPr>
        <w:t xml:space="preserve">Russia Moscow</w:t>
      </w:r>
      <w:r>
        <w:t xml:space="preserve"> </w:t>
      </w:r>
      <w:r>
        <w:t xml:space="preserve">are competitive with European averages, reflecting the high value placed on digital talent.</w:t>
      </w:r>
    </w:p>
    <w:p>
      <w:pPr>
        <w:pStyle w:val="BodyText"/>
      </w:pPr>
      <w:r>
        <w:t xml:space="preserve">Educational institutions across the city have responded by updating their curricula to focus on full-stack design capabilities. This educational shift ensures that new graduates entering the workforce in</w:t>
      </w:r>
      <w:r>
        <w:t xml:space="preserve"> </w:t>
      </w:r>
      <w:r>
        <w:rPr>
          <w:bCs/>
          <w:b/>
        </w:rPr>
        <w:t xml:space="preserve">Russia Moscow</w:t>
      </w:r>
      <w:r>
        <w:t xml:space="preserve"> </w:t>
      </w:r>
      <w:r>
        <w:t xml:space="preserve">are equipped to handle complex projects immediately. The ecosystem supports continuous learning, with numerous bootcamps and workshops focused on emerging technologies like AI-driven design tools and virtual reality interfaces.</w:t>
      </w:r>
    </w:p>
    <w:bookmarkEnd w:id="24"/>
    <w:bookmarkStart w:id="25" w:name="vi.-future-trends-in-russia-moscow"/>
    <w:p>
      <w:pPr>
        <w:pStyle w:val="Heading2"/>
      </w:pPr>
      <w:r>
        <w:t xml:space="preserve">VI. Future Trends in Russia Moscow</w:t>
      </w:r>
    </w:p>
    <w:p>
      <w:pPr>
        <w:pStyle w:val="FirstParagraph"/>
      </w:pPr>
      <w:r>
        <w:t xml:space="preserve">Looking ahead, the role of the</w:t>
      </w:r>
      <w:r>
        <w:t xml:space="preserve"> </w:t>
      </w:r>
      <w:r>
        <w:rPr>
          <w:bCs/>
          <w:b/>
        </w:rPr>
        <w:t xml:space="preserve">Web Designer</w:t>
      </w:r>
      <w:r>
        <w:t xml:space="preserve"> </w:t>
      </w:r>
      <w:r>
        <w:t xml:space="preserve">in</w:t>
      </w:r>
      <w:r>
        <w:t xml:space="preserve"> </w:t>
      </w:r>
      <w:r>
        <w:rPr>
          <w:bCs/>
          <w:b/>
        </w:rPr>
        <w:t xml:space="preserve">Russia Moscow</w:t>
      </w:r>
      <w:r>
        <w:t xml:space="preserve"> </w:t>
      </w:r>
      <w:r>
        <w:t xml:space="preserve">will likely expand to include greater integration with artificial intelligence and voice user interfaces. As smart home devices and voice assistants become more common among residents of</w:t>
      </w:r>
      <w:r>
        <w:t xml:space="preserve"> </w:t>
      </w:r>
      <w:r>
        <w:rPr>
          <w:bCs/>
          <w:b/>
        </w:rPr>
        <w:t xml:space="preserve">Russia Moscow</w:t>
      </w:r>
      <w:r>
        <w:t xml:space="preserve">, designers must ensure that web content is optimized for these new interaction models.</w:t>
      </w:r>
    </w:p>
    <w:p>
      <w:pPr>
        <w:pStyle w:val="BodyText"/>
      </w:pPr>
      <w:r>
        <w:t xml:space="preserve">Additionally, sustainability in web design is an emerging trend. Just as global audiences are concerned with carbon footprints, users in</w:t>
      </w:r>
      <w:r>
        <w:t xml:space="preserve"> </w:t>
      </w:r>
      <w:r>
        <w:rPr>
          <w:bCs/>
          <w:b/>
        </w:rPr>
        <w:t xml:space="preserve">Russia Moscow</w:t>
      </w:r>
      <w:r>
        <w:t xml:space="preserve"> </w:t>
      </w:r>
      <w:r>
        <w:t xml:space="preserve">are becoming more aware of energy-efficient browsing. Lightweight code and optimized assets will become a standard requirement rather than a bonus. The forward-thinking</w:t>
      </w:r>
      <w:r>
        <w:t xml:space="preserve"> </w:t>
      </w:r>
      <w:r>
        <w:rPr>
          <w:bCs/>
          <w:b/>
        </w:rPr>
        <w:t xml:space="preserve">Web Designer</w:t>
      </w:r>
      <w:r>
        <w:t xml:space="preserve"> </w:t>
      </w:r>
      <w:r>
        <w:t xml:space="preserve">in this region will lead these innovations, positioning themselves at the forefront of digital evolution.</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Web Designer</w:t>
      </w:r>
      <w:r>
        <w:t xml:space="preserve"> </w:t>
      </w:r>
      <w:r>
        <w:t xml:space="preserve">is indispensable to the modern economic landscape of</w:t>
      </w:r>
      <w:r>
        <w:t xml:space="preserve"> </w:t>
      </w:r>
      <w:r>
        <w:rPr>
          <w:bCs/>
          <w:b/>
        </w:rPr>
        <w:t xml:space="preserve">Russia Moscow</w:t>
      </w:r>
      <w:r>
        <w:t xml:space="preserve">. It requires a sophisticated blend of technical prowess, artistic sensibility, and cultural understanding. The unique characteristics of the market in</w:t>
      </w:r>
    </w:p>
    <w:p>
      <w:pPr>
        <w:pStyle w:val="BodyText"/>
      </w:pPr>
      <w:r>
        <w:t xml:space="preserve">Russia Moscow—from its high internet penetration to its specific aesthetic preferences—shape how designers create digital experiences. As technology continues to advance, the responsibilities of the</w:t>
      </w:r>
      <w:r>
        <w:t xml:space="preserve"> </w:t>
      </w:r>
      <w:r>
        <w:rPr>
          <w:bCs/>
          <w:b/>
        </w:rPr>
        <w:t xml:space="preserve">Web Designer</w:t>
      </w:r>
      <w:r>
        <w:t xml:space="preserve"> </w:t>
      </w:r>
      <w:r>
        <w:t xml:space="preserve">will only grow more complex and impactful.</w:t>
      </w:r>
    </w:p>
    <w:p>
      <w:pPr>
        <w:pStyle w:val="BodyText"/>
      </w:pPr>
      <w:r>
        <w:t xml:space="preserve">This term paper has demonstrated that in</w:t>
      </w:r>
      <w:r>
        <w:t xml:space="preserve"> </w:t>
      </w:r>
      <w:r>
        <w:rPr>
          <w:bCs/>
          <w:b/>
        </w:rPr>
        <w:t xml:space="preserve">Russia Moscow</w:t>
      </w:r>
      <w:r>
        <w:t xml:space="preserve">, being a web designer is not just a technical job but a strategic business function. It drives commerce, enhances communication, and shapes the digital identity of the city. As we move further into the digital age, recognizing and supporting this profession will be vital for maintaining</w:t>
      </w:r>
      <w:r>
        <w:t xml:space="preserve"> </w:t>
      </w:r>
      <w:r>
        <w:rPr>
          <w:bCs/>
          <w:b/>
        </w:rPr>
        <w:t xml:space="preserve">Russia Moscow</w:t>
      </w:r>
      <w:r>
        <w:t xml:space="preserve">’s status as a global leader in technology and innovation.</w:t>
      </w:r>
    </w:p>
    <w:p>
      <w:pPr>
        <w:pStyle w:val="BodyText"/>
      </w:pPr>
      <w:r>
        <w:br/>
      </w:r>
      <w:r>
        <w:br/>
      </w:r>
    </w:p>
    <w:p>
      <w:pPr>
        <w:pStyle w:val="BodyText"/>
      </w:pPr>
      <w:r>
        <w:t xml:space="preserve">End of Term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Russia Moscow</dc:title>
  <dc:creator/>
  <dc:language>en</dc:language>
  <cp:keywords/>
  <dcterms:created xsi:type="dcterms:W3CDTF">2026-07-29T13:19:08Z</dcterms:created>
  <dcterms:modified xsi:type="dcterms:W3CDTF">2026-07-29T13:19:08Z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