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1" w:name="Xb124f715364f7e3c986d3061d66bc7a4db7d4f4"/>
    <w:p>
      <w:pPr>
        <w:pStyle w:val="Heading1"/>
      </w:pPr>
      <w:r>
        <w:t xml:space="preserve">The Role and Impact of Web Designers in United States Chicago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Digital Arts and Communications</w:t>
      </w:r>
      <w:r>
        <w:br/>
      </w:r>
      <w:r>
        <w:rPr>
          <w:bCs/>
          <w:b/>
        </w:rPr>
        <w:t xml:space="preserve">Course:</w:t>
      </w:r>
      <w:r>
        <w:t xml:space="preserve"> </w:t>
      </w:r>
      <w:r>
        <w:t xml:space="preserve">Modern Digital Media Practices</w:t>
      </w:r>
    </w:p>
    <w:bookmarkStart w:id="20" w:name="abstract"/>
    <w:p>
      <w:pPr>
        <w:pStyle w:val="Heading3"/>
      </w:pPr>
      <w:r>
        <w:t xml:space="preserve">Abstract</w:t>
      </w:r>
    </w:p>
    <w:p>
      <w:pPr>
        <w:pStyle w:val="FirstParagraph"/>
      </w:pPr>
      <w:r>
        <w:t xml:space="preserve">This term paper explores the multifaceted role of the Web Designer within the dynamic digital landscape of United States Chicago. As a major global hub for finance, commerce, and culture, Chicago presents unique challenges and opportunities for web design professionals. This document examines how Web Designers adapt their craft to serve local businesses while adhering to international standards. Furthermore, it analyzes the economic impact of skilled Web Designers in the region and discusses future trends in user experience (UX) architecture specific to the Midwest’s tech-savvy population.</w:t>
      </w:r>
    </w:p>
    <w:bookmarkEnd w:id="20"/>
    <w:bookmarkStart w:id="21" w:name="i.-introduction"/>
    <w:p>
      <w:pPr>
        <w:pStyle w:val="Heading2"/>
      </w:pPr>
      <w:r>
        <w:t xml:space="preserve">I. Introduction</w:t>
      </w:r>
    </w:p>
    <w:p>
      <w:pPr>
        <w:pStyle w:val="FirstParagraph"/>
      </w:pPr>
      <w:r>
        <w:t xml:space="preserve">In an era where digital presence is synonymous with corporate credibility, the profession of Web Design has evolved from mere aesthetic arrangement to a critical component of business strategy. Nowhere is this more evident than in United States Chicago, a city that serves as the heart of the Midwest’s technological advancement. For organizations operating within United States Chicago, engaging a qualified Web Designer is no longer optional but essential for survival and growth.</w:t>
      </w:r>
    </w:p>
    <w:p>
      <w:pPr>
        <w:pStyle w:val="BodyText"/>
      </w:pPr>
      <w:r>
        <w:t xml:space="preserve">The Web Designer acts as the bridge between complex backend technologies and end-user satisfaction. In the context of United States Chicago, this role takes on additional significance due to the city’s diverse demographic makeup and its status as a major logistical hub. This paper aims to define the specific responsibilities of a Web Designer, analyze their impact on local commerce in United States Chicago, and project future developments in this field.</w:t>
      </w:r>
    </w:p>
    <w:bookmarkEnd w:id="21"/>
    <w:bookmarkStart w:id="22" w:name="ii.-defining-the-modern-web-designer"/>
    <w:p>
      <w:pPr>
        <w:pStyle w:val="Heading2"/>
      </w:pPr>
      <w:r>
        <w:t xml:space="preserve">II. Defining the Modern Web Designer</w:t>
      </w:r>
    </w:p>
    <w:p>
      <w:pPr>
        <w:pStyle w:val="FirstParagraph"/>
      </w:pPr>
      <w:r>
        <w:t xml:space="preserve">To understand the value of a Web Designer, one must first distinguish between coding and design. While developers build the functional infrastructure, the Web Designer focuses on visual communication, user interface (UI), and user experience (UX). A proficient Web Designer possesses a hybrid skill set that includes proficiency in graphic design software (such as Adobe Creative Cloud), knowledge of HTML/CSS/JavaScript frameworks, and an understanding of human psychology regarding digital navigation.</w:t>
      </w:r>
    </w:p>
    <w:p>
      <w:pPr>
        <w:pStyle w:val="BodyText"/>
      </w:pPr>
      <w:r>
        <w:t xml:space="preserve">Unlike traditional designers who worked on static layouts, the modern Web Designer must be responsive-minded. With mobile devices accounting for a significant portion of internet traffic in United States Chicago alone, a Web Designer must ensure that websites are accessible across various screen sizes. This responsiveness is crucial for capturing the on-the-go audience typical of a bustling metropolitan area like Chicago.</w:t>
      </w:r>
    </w:p>
    <w:bookmarkEnd w:id="22"/>
    <w:bookmarkStart w:id="25" w:name="Xbbb7409d3ce9e3e3f40416fa6fd36814e1aef06"/>
    <w:p>
      <w:pPr>
        <w:pStyle w:val="Heading2"/>
      </w:pPr>
      <w:r>
        <w:t xml:space="preserve">III. The Context of United States Chicago</w:t>
      </w:r>
    </w:p>
    <w:p>
      <w:pPr>
        <w:pStyle w:val="FirstParagraph"/>
      </w:pPr>
      <w:r>
        <w:t xml:space="preserve">The economic landscape of United States Chicago is unique. It is home to Fortune 500 companies in finance, healthcare, and manufacturing, as well as a thriving startup ecosystem in neighborhoods like Fulton Market and River North. Consequently, the demand for Web Design varies across sectors.</w:t>
      </w:r>
    </w:p>
    <w:bookmarkStart w:id="23" w:name="a.-corporate-needs"/>
    <w:p>
      <w:pPr>
        <w:pStyle w:val="Heading3"/>
      </w:pPr>
      <w:r>
        <w:t xml:space="preserve">A. Corporate Needs</w:t>
      </w:r>
    </w:p>
    <w:p>
      <w:pPr>
        <w:pStyle w:val="FirstParagraph"/>
      </w:pPr>
      <w:r>
        <w:t xml:space="preserve">Large corporations located in United States Chicago require Web Design services that emphasize security, scalability, and brand consistency. Here, the Web Designer works closely with marketing teams to ensure that digital platforms reflect the stability and prestige of established institutions.</w:t>
      </w:r>
    </w:p>
    <w:bookmarkEnd w:id="23"/>
    <w:bookmarkStart w:id="24" w:name="b.-small-and-medium-enterprises-smes"/>
    <w:p>
      <w:pPr>
        <w:pStyle w:val="Heading3"/>
      </w:pPr>
      <w:r>
        <w:t xml:space="preserve">B. Small and Medium Enterprises (SMEs)</w:t>
      </w:r>
    </w:p>
    <w:p>
      <w:pPr>
        <w:pStyle w:val="FirstParagraph"/>
      </w:pPr>
      <w:r>
        <w:t xml:space="preserve">For the myriad of small businesses in United States Chicago—from local boutiques on Michigan Avenue to tech startups in West Loop—the Web Designer serves as a digital consultant. These clients often lack internal IT departments, making the Web Designer’s role even more comprehensive. The designer must not only create an attractive site but also optimize it for Search Engine Optimization (SEO) to ensure visibility in a competitive market.</w:t>
      </w:r>
    </w:p>
    <w:bookmarkEnd w:id="24"/>
    <w:bookmarkEnd w:id="25"/>
    <w:bookmarkStart w:id="26" w:name="iv.-the-economic-impact-of-web-designers"/>
    <w:p>
      <w:pPr>
        <w:pStyle w:val="Heading2"/>
      </w:pPr>
      <w:r>
        <w:t xml:space="preserve">IV. The Economic Impact of Web Designers</w:t>
      </w:r>
    </w:p>
    <w:p>
      <w:pPr>
        <w:pStyle w:val="FirstParagraph"/>
      </w:pPr>
      <w:r>
        <w:t xml:space="preserve">The contribution of Web Designers to the economy of United States Chicago is substantial. By enabling businesses to reach global audiences, these professionals facilitate trade and commerce beyond local borders. A well-designed website increases conversion rates, directly impacting revenue.</w:t>
      </w:r>
    </w:p>
    <w:p>
      <w:pPr>
        <w:pStyle w:val="BodyText"/>
      </w:pPr>
      <w:r>
        <w:t xml:space="preserve">Furthermore, the rise of remote work has allowed Web Designers in United States Chicago to serve clients worldwide while maintaining a presence in the local community. This has led to a "brain gain," attracting talent from other regions and fostering a collaborative environment where knowledge sharing among designers accelerates innovation. The clustering of creative agencies in United States Chicago creates synergies that benefit both freelancers and established firms.</w:t>
      </w:r>
    </w:p>
    <w:bookmarkEnd w:id="26"/>
    <w:bookmarkStart w:id="27" w:name="v.-challenges-faced-by-web-designers"/>
    <w:p>
      <w:pPr>
        <w:pStyle w:val="Heading2"/>
      </w:pPr>
      <w:r>
        <w:t xml:space="preserve">V. Challenges Faced by Web Designers</w:t>
      </w:r>
    </w:p>
    <w:p>
      <w:pPr>
        <w:pStyle w:val="FirstParagraph"/>
      </w:pPr>
      <w:r>
        <w:t xml:space="preserve">Despite the opportunities, Web Designers face significant challenges. Rapid technological obsolescence is a primary concern; tools and standards change frequently. A Web Designer must engage in continuous learning to stay relevant. Additionally, balancing aesthetic appeal with performance efficiency remains a constant struggle. Heavy visual elements can slow down load times, which negatively affects user retention.</w:t>
      </w:r>
    </w:p>
    <w:p>
      <w:pPr>
        <w:pStyle w:val="BodyText"/>
      </w:pPr>
      <w:r>
        <w:t xml:space="preserve">In United States Chicago, where internet connectivity is generally robust but varies by neighborhood and device type, ensuring cross-browser compatibility and accessibility (adhering to ADA standards) adds layers of complexity to the Web Designer’s workload.</w:t>
      </w:r>
    </w:p>
    <w:bookmarkEnd w:id="27"/>
    <w:bookmarkStart w:id="28" w:name="vi.-future-trends"/>
    <w:p>
      <w:pPr>
        <w:pStyle w:val="Heading2"/>
      </w:pPr>
      <w:r>
        <w:t xml:space="preserve">VI. Future Trends</w:t>
      </w:r>
    </w:p>
    <w:p>
      <w:pPr>
        <w:pStyle w:val="FirstParagraph"/>
      </w:pPr>
      <w:r>
        <w:t xml:space="preserve">Looking ahead, the role of the Web Designer will increasingly intersect with artificial intelligence and augmented reality. In United States Chicago, we are already seeing early adopters utilizing AI-driven design tools to personalize user experiences in real-time. The next generation of Web Designers will need to be comfortable integrating these automated systems into their workflows.</w:t>
      </w:r>
    </w:p>
    <w:p>
      <w:pPr>
        <w:pStyle w:val="BodyText"/>
      </w:pPr>
      <w:r>
        <w:t xml:space="preserve">Moreover, sustainability in web design is emerging as a key trend. Reducing the carbon footprint of data transfer through efficient coding practices is becoming a point of pride for ethical Web Designers. As United States Chicago pushes towards greener initiatives, Web Designers will play a pivotal role in creating energy-efficient digital products.</w:t>
      </w:r>
    </w:p>
    <w:bookmarkEnd w:id="28"/>
    <w:bookmarkStart w:id="29" w:name="vii.-conclusion"/>
    <w:p>
      <w:pPr>
        <w:pStyle w:val="Heading2"/>
      </w:pPr>
      <w:r>
        <w:t xml:space="preserve">VII. Conclusion</w:t>
      </w:r>
    </w:p>
    <w:p>
      <w:pPr>
        <w:pStyle w:val="FirstParagraph"/>
      </w:pPr>
      <w:r>
        <w:t xml:space="preserve">In conclusion, the Web Designer is an indispensable asset to the economy and culture of United States Chicago. By merging artistic vision with technical precision, they create digital environments that drive commerce and connect communities. As technology evolves, so too must the skill sets of these professionals. For businesses in United States Chicago, investing in high-quality Web Design is not merely a marketing expense but a strategic necessity for long-term success.</w:t>
      </w:r>
    </w:p>
    <w:bookmarkEnd w:id="29"/>
    <w:bookmarkStart w:id="30" w:name="viii.-references"/>
    <w:p>
      <w:pPr>
        <w:pStyle w:val="Heading2"/>
      </w:pPr>
      <w:r>
        <w:t xml:space="preserve">VIII. References</w:t>
      </w:r>
    </w:p>
    <w:p>
      <w:pPr>
        <w:numPr>
          <w:ilvl w:val="0"/>
          <w:numId w:val="1001"/>
        </w:numPr>
        <w:pStyle w:val="Compact"/>
      </w:pPr>
      <w:r>
        <w:t xml:space="preserve">Buxbaum, L. (2019). *The UX Book: Process and Guidelines for Ensuring a Quality User Experience*. Morgan Kaufmann.</w:t>
      </w:r>
    </w:p>
    <w:p>
      <w:pPr>
        <w:numPr>
          <w:ilvl w:val="0"/>
          <w:numId w:val="1001"/>
        </w:numPr>
        <w:pStyle w:val="Compact"/>
      </w:pPr>
      <w:r>
        <w:t xml:space="preserve">Gibson, C. (2017). *Responsive Web Design with HTML5 and CSS3*. Packt Publishing.</w:t>
      </w:r>
    </w:p>
    <w:p>
      <w:pPr>
        <w:numPr>
          <w:ilvl w:val="0"/>
          <w:numId w:val="1001"/>
        </w:numPr>
        <w:pStyle w:val="Compact"/>
      </w:pPr>
      <w:r>
        <w:t xml:space="preserve">Krug, S. (2014). *Don't Make Me Think, Revisited: A Common Sense Approach to Web Usability*. New Riders.</w:t>
      </w:r>
    </w:p>
    <w:p>
      <w:pPr>
        <w:numPr>
          <w:ilvl w:val="0"/>
          <w:numId w:val="1001"/>
        </w:numPr>
        <w:pStyle w:val="Compact"/>
      </w:pPr>
      <w:r>
        <w:t xml:space="preserve">Nielsen, J. (1994). *Usability Engineering*. Morgan Kaufmann.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Web Designers in United States Chicago</dc:title>
  <dc:creator/>
  <dc:language>en</dc:language>
  <cp:keywords/>
  <dcterms:created xsi:type="dcterms:W3CDTF">2026-07-29T04:09:47Z</dcterms:created>
  <dcterms:modified xsi:type="dcterms:W3CDTF">2026-07-29T04:09:47Z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