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Industrial</w:t>
      </w:r>
      <w:r>
        <w:t xml:space="preserve"> </w:t>
      </w:r>
      <w:r>
        <w:t xml:space="preserve">Development</w:t>
      </w:r>
    </w:p>
    <w:bookmarkStart w:id="26" w:name="X05ce13e6f408487f957ab0bc28d6ab1951f0f99"/>
    <w:p>
      <w:pPr>
        <w:pStyle w:val="Heading1"/>
      </w:pPr>
      <w:r>
        <w:t xml:space="preserve">Techne and Tradition: The Critical Role of the Welder in Algeria's Industrial Transformation</w:t>
      </w:r>
    </w:p>
    <w:bookmarkStart w:id="25" w:name="X2624c4a138a5de6f2d58e7c790e558a263e2238"/>
    <w:p>
      <w:pPr>
        <w:pStyle w:val="Heading2"/>
      </w:pPr>
      <w:r>
        <w:t xml:space="preserve">A Term Paper on Skilled Labor, Economic Strategy, and Regional Development in Algiers</w:t>
      </w:r>
    </w:p>
    <w:p>
      <w:pPr>
        <w:pStyle w:val="FirstParagraph"/>
      </w:pPr>
      <w:r>
        <w:rPr>
          <w:bCs/>
          <w:b/>
        </w:rPr>
        <w:t xml:space="preserve">Abstract:</w:t>
      </w:r>
    </w:p>
    <w:p>
      <w:pPr>
        <w:pStyle w:val="BodyText"/>
      </w:pPr>
      <w:r>
        <w:t xml:space="preserve">This term paper examines the multifaceted role of the professional welder within the current industrial landscape of Algeria, with a specific geographical focus on Algiers. As Algeria transitions from a hydrocarbon-dependent economy toward a diversified industrial base, the demand for high-precision fabrication skills has skyrocketed. This document analyzes how the welding profession serves as both an economic engine and a technical pillar in North Africa’s largest metropolitan hub. It explores the integration of traditional craftsmanship with modern automation, addressing challenges in vocational training, safety standards, and technological adoption within Algeria Algiers.</w:t>
      </w:r>
    </w:p>
    <w:bookmarkStart w:id="20" w:name="i.-introduction"/>
    <w:p>
      <w:pPr>
        <w:pStyle w:val="Heading3"/>
      </w:pPr>
      <w:r>
        <w:t xml:space="preserve">I. Introduction</w:t>
      </w:r>
    </w:p>
    <w:p>
      <w:pPr>
        <w:pStyle w:val="FirstParagraph"/>
      </w:pPr>
      <w:r>
        <w:t xml:space="preserve">The industrial landscape of North Africa is undergoing a profound transformation, driven by national strategies aimed at reducing dependence on fossil fuels and fostering local manufacturing capabilities. At the heart of this transition lies a fundamental trade: welding. In the context of modern industry, the welder is not merely a manual laborer but a critical technician responsible for structural integrity, energy efficiency, and infrastructure longevity. This term paper specifically addresses the situation in Algeria Algiers, recognizing it as the primary economic engine of the country. As capital city and industrial hub, Algiers serves as a microcosm for understanding broader trends in skilled labor demand across Algeria.</w:t>
      </w:r>
    </w:p>
    <w:p>
      <w:pPr>
        <w:pStyle w:val="BodyText"/>
      </w:pPr>
      <w:r>
        <w:t xml:space="preserve">The objective of this study is to define the evolving identity of the welder in Algeria. It seeks to demonstrate that while traditional methods remain prevalent, there is an urgent need for standardization and technological integration. By focusing on Algeria Algiers, we can observe how urban density, industrial zoning, and proximity to administrative centers influence the welding sector. The significance of this topic cannot be overstated; without a robust cadre of skilled welders, projects ranging from petrochemical plant maintenance to automotive manufacturing and civil engineering expansions will face critical bottlenecks.</w:t>
      </w:r>
    </w:p>
    <w:bookmarkEnd w:id="20"/>
    <w:bookmarkStart w:id="21" w:name="X9c2c8fa3beb8a3be8307a15c0f0ed9310facffe"/>
    <w:p>
      <w:pPr>
        <w:pStyle w:val="Heading3"/>
      </w:pPr>
      <w:r>
        <w:t xml:space="preserve">II. The Economic Context: Welding in Algeria</w:t>
      </w:r>
    </w:p>
    <w:p>
      <w:pPr>
        <w:pStyle w:val="FirstParagraph"/>
      </w:pPr>
      <w:r>
        <w:t xml:space="preserve">To understand the importance of the welder, one must first contextualize the Algerian economy. Historically reliant on oil and gas exports, Algeria has launched ambitious diversification policies over the past decade. These policies emphasize local content requirements for industrial projects, compelling international companies to partner with domestic firms. Consequently, there is a surge in demand for metal fabrication services. The welder is central to this value chain.</w:t>
      </w:r>
    </w:p>
    <w:p>
      <w:pPr>
        <w:pStyle w:val="BodyText"/>
      </w:pPr>
      <w:r>
        <w:t xml:space="preserve">In Algeria Algiers, the concentration of corporate headquarters and state-owned enterprises creates a unique market dynamic. Companies operating in sectors such as metallurgy, mechanical engineering, and energy infrastructure require reliable welding solutions. However, there is often a disparity between the theoretical knowledge held by engineers and the practical skills available on the shop floor. This gap highlights why training specific welding competencies—such as MIG, TIG, and Stick welding—is vital for economic competitiveness. The welder bridges this gap, translating complex blueprints into physical reality.</w:t>
      </w:r>
    </w:p>
    <w:p>
      <w:pPr>
        <w:pStyle w:val="BodyText"/>
      </w:pPr>
      <w:r>
        <w:t xml:space="preserve">Furthermore, Algeria Algiers acts as a gateway for foreign investment and technology transfer. As multinational corporations enter the Algerian market, they bring new welding technologies and safety protocols. Local welders are increasingly exposed to international standards like ISO 9606 (Qualification testing of welders). This exposure is crucial for integrating Algeria into the global supply chain, particularly in export-oriented industries.</w:t>
      </w:r>
    </w:p>
    <w:bookmarkEnd w:id="21"/>
    <w:bookmarkStart w:id="22" w:name="Xd0c8081d360c6c67ed2859a74a32c0da9e78ec2"/>
    <w:p>
      <w:pPr>
        <w:pStyle w:val="Heading3"/>
      </w:pPr>
      <w:r>
        <w:t xml:space="preserve">III. Technical Evolution: From Artisanal to Industrial</w:t>
      </w:r>
    </w:p>
    <w:p>
      <w:pPr>
        <w:pStyle w:val="FirstParagraph"/>
      </w:pPr>
      <w:r>
        <w:t xml:space="preserve">The archetype of the welder has changed significantly in recent years. In traditional settings, welding was often viewed as an artisanal trade passed down through apprenticeships. While this method still exists in smaller workshops across Algiers, large-scale industrial projects require a more scientific approach.</w:t>
      </w:r>
    </w:p>
    <w:p>
      <w:pPr>
        <w:pStyle w:val="BodyText"/>
      </w:pPr>
      <w:r>
        <w:t xml:space="preserve">Modern welding involves complex metallurgy and thermodynamics. A qualified welder must understand heat input control, material properties of different alloys (such as stainless steel or aluminum), and the effects of environmental conditions on weld quality. In Algeria Algiers, where humidity can vary from the coastal areas to more arid inland zones, understanding these variables is essential for preventing corrosion and structural failure.</w:t>
      </w:r>
    </w:p>
    <w:p>
      <w:pPr>
        <w:pStyle w:val="BodyText"/>
      </w:pPr>
      <w:r>
        <w:t xml:space="preserve">The introduction of robotic welding in major industrial parks around Algiers represents the next phase of evolution. While automation replaces some manual tasks, it does not eliminate the need for human welders; rather, it shifts their role toward operation, maintenance, and quality control. This hybrid model requires a workforce that is technically literate and capable of interfacing with digital fabrication systems.</w:t>
      </w:r>
    </w:p>
    <w:bookmarkEnd w:id="22"/>
    <w:bookmarkStart w:id="23" w:name="iv.-challenges-in-the-algerian-context"/>
    <w:p>
      <w:pPr>
        <w:pStyle w:val="Heading3"/>
      </w:pPr>
      <w:r>
        <w:t xml:space="preserve">IV. Challenges in the Algerian Context</w:t>
      </w:r>
    </w:p>
    <w:p>
      <w:pPr>
        <w:pStyle w:val="FirstParagraph"/>
      </w:pPr>
      <w:r>
        <w:t xml:space="preserve">Despite the growing demand, several challenges hinder the optimal development of welding proficiency in Algeria Algiers. First, there is a shortage of specialized vocational training centers that offer state-of-the-art equipment. Many existing programs rely on outdated machinery, which does not prepare students for modern industrial environments.</w:t>
      </w:r>
    </w:p>
    <w:p>
      <w:pPr>
        <w:pStyle w:val="BodyText"/>
      </w:pPr>
      <w:r>
        <w:t xml:space="preserve">Safety remains another critical concern. In many informal workshops across the capital, safety protocols regarding ventilation, personal protective equipment (PPE), and electrical safety are frequently neglected. This poses significant health risks to welders and underscores the need for stricter regulatory enforcement and education campaigns promoted by professional bodies in Algeria.</w:t>
      </w:r>
    </w:p>
    <w:p>
      <w:pPr>
        <w:pStyle w:val="BodyText"/>
      </w:pPr>
      <w:r>
        <w:t xml:space="preserve">Additionally, there is a brain drain phenomenon where highly skilled welders may seek opportunities abroad due to better remuneration or working conditions. Retaining this talent requires improving wages, career progression paths, and recognition of the welding profession as a prestigious technical field within Algerian society.</w:t>
      </w:r>
    </w:p>
    <w:bookmarkEnd w:id="23"/>
    <w:bookmarkStart w:id="24" w:name="v.-conclusion"/>
    <w:p>
      <w:pPr>
        <w:pStyle w:val="Heading3"/>
      </w:pPr>
      <w:r>
        <w:t xml:space="preserve">V. Conclusion</w:t>
      </w:r>
    </w:p>
    <w:p>
      <w:pPr>
        <w:pStyle w:val="FirstParagraph"/>
      </w:pPr>
      <w:r>
        <w:t xml:space="preserve">In conclusion, the welder is an indispensable asset to Algeria’s industrial future. In Algeria Algiers, specifically, the role of welding transcends simple construction; it represents economic sovereignty and technological advancement. To fully realize its potential, Algeria must invest heavily in vocational education that aligns with international standards.</w:t>
      </w:r>
    </w:p>
    <w:p>
      <w:pPr>
        <w:pStyle w:val="BodyText"/>
      </w:pPr>
      <w:r>
        <w:t xml:space="preserve">Policymakers and industry leaders must collaborate to bridge the skills gap by updating curricula, enforcing safety regulations, and incentivizing technological adoption. By elevating the status of the welder and ensuring they are equipped with modern tools and knowledge, Algeria can build a resilient industrial base capable of competing on the global stage. The future of Algeria’s manufacturing sector is literally built upon the arc created by its welders.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Welding in Industrial Development</dc:title>
  <dc:creator/>
  <cp:keywords/>
  <dcterms:created xsi:type="dcterms:W3CDTF">2026-07-29T08:33:07Z</dcterms:created>
  <dcterms:modified xsi:type="dcterms:W3CDTF">2026-07-29T08:33:07Z</dcterms:modified>
</cp:coreProperties>
</file>

<file path=docProps/custom.xml><?xml version="1.0" encoding="utf-8"?>
<Properties xmlns="http://schemas.openxmlformats.org/officeDocument/2006/custom-properties" xmlns:vt="http://schemas.openxmlformats.org/officeDocument/2006/docPropsVTypes"/>
</file>