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Importance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the</w:t>
      </w:r>
      <w:r>
        <w:t xml:space="preserve"> </w:t>
      </w:r>
      <w:r>
        <w:t xml:space="preserve">Industrial</w:t>
      </w:r>
      <w:r>
        <w:t xml:space="preserve"> </w:t>
      </w:r>
      <w:r>
        <w:t xml:space="preserve">Ecosystem</w:t>
      </w:r>
      <w:r>
        <w:t xml:space="preserve"> </w:t>
      </w:r>
      <w:r>
        <w:t xml:space="preserve">of</w:t>
      </w:r>
      <w:r>
        <w:t xml:space="preserve"> </w:t>
      </w:r>
      <w:r>
        <w:t xml:space="preserve">Argentina</w:t>
      </w:r>
      <w:r>
        <w:t xml:space="preserve"> </w:t>
      </w:r>
      <w:r>
        <w:t xml:space="preserve">Córdoba</w:t>
      </w:r>
    </w:p>
    <w:bookmarkStart w:id="29" w:name="Xeccbaf97688779c681926870fa09c72604e4c98"/>
    <w:p>
      <w:pPr>
        <w:pStyle w:val="Heading1"/>
      </w:pPr>
      <w:r>
        <w:t xml:space="preserve">Term Paper</w:t>
      </w:r>
      <w:r>
        <w:br/>
      </w:r>
      <w:r>
        <w:t xml:space="preserve">The Strategic Importance of the Welder in the Industrial Ecosystem of Argentina Córdoba</w:t>
      </w:r>
    </w:p>
    <w:p>
      <w:pPr>
        <w:pStyle w:val="FirstParagraph"/>
      </w:pPr>
      <w:r>
        <w:rPr>
          <w:iCs/>
          <w:i/>
          <w:bCs/>
          <w:b/>
        </w:rPr>
        <w:t xml:space="preserve">This term paper explores the critical role of the professional welder within the specific industrial, geographic, and economic context of Argentina Córdoba. It analyzes how skilled welding expertise supports key sectors such as automotive manufacturing, agro-industry, and construction in this central Argentine province.</w:t>
      </w:r>
    </w:p>
    <w:bookmarkStart w:id="20" w:name="introduction"/>
    <w:p>
      <w:pPr>
        <w:pStyle w:val="Heading2"/>
      </w:pPr>
      <w:r>
        <w:t xml:space="preserve">1. Introduction</w:t>
      </w:r>
    </w:p>
    <w:p>
      <w:pPr>
        <w:pStyle w:val="FirstParagraph"/>
      </w:pPr>
      <w:r>
        <w:t xml:space="preserve">In the contemporary landscape of global manufacturing and infrastructure development, the role of specialized labor remains foundational. Among various trades, few possess as much versatility and economic impact as that of the welder. This term paper aims to examine the significance of welding professions specifically within</w:t>
      </w:r>
      <w:r>
        <w:t xml:space="preserve"> </w:t>
      </w:r>
      <w:r>
        <w:rPr>
          <w:bCs/>
          <w:b/>
        </w:rPr>
        <w:t xml:space="preserve">Argentina Córdoba</w:t>
      </w:r>
      <w:r>
        <w:t xml:space="preserve">. As one of Argentina's most robust industrial hubs, Córdoba serves not only as a logistical nexus but also as a center for heavy engineering and automotive production. Consequently, understanding the dynamics of the welding trade in this region is essential for policymakers, educators, and industry leaders aiming to sustain economic growth.</w:t>
      </w:r>
    </w:p>
    <w:p>
      <w:pPr>
        <w:pStyle w:val="BodyText"/>
      </w:pPr>
      <w:r>
        <w:t xml:space="preserve">The province of</w:t>
      </w:r>
      <w:r>
        <w:t xml:space="preserve"> </w:t>
      </w:r>
      <w:r>
        <w:rPr>
          <w:bCs/>
          <w:b/>
        </w:rPr>
        <w:t xml:space="preserve">Argentina Córdoba</w:t>
      </w:r>
      <w:r>
        <w:t xml:space="preserve"> </w:t>
      </w:r>
      <w:r>
        <w:t xml:space="preserve">has historically been defined by its ability to adapt traditional industries to modern technological demands. From the historic presence of FIAT (now Stellantis) in Córdoba Capital to the booming agricultural machinery sectors in the rural hinterlands, welding is not merely a maintenance task; it is a core competency that enables structural integrity and innovation. This document argues that skilled welders are pivotal assets whose expertise directly correlates with industrial productivity, safety standards, and regional economic resilience.</w:t>
      </w:r>
    </w:p>
    <w:bookmarkEnd w:id="20"/>
    <w:bookmarkStart w:id="23" w:name="industrial-context-of-argentina-córdoba"/>
    <w:p>
      <w:pPr>
        <w:pStyle w:val="Heading2"/>
      </w:pPr>
      <w:r>
        <w:t xml:space="preserve">2. Industrial Context of Argentina Córdoba</w:t>
      </w:r>
    </w:p>
    <w:bookmarkStart w:id="21" w:name="the-automotive-cluster"/>
    <w:p>
      <w:pPr>
        <w:pStyle w:val="Heading3"/>
      </w:pPr>
      <w:r>
        <w:t xml:space="preserve">2.1 The Automotive Cluster</w:t>
      </w:r>
    </w:p>
    <w:p>
      <w:pPr>
        <w:pStyle w:val="FirstParagraph"/>
      </w:pPr>
      <w:r>
        <w:rPr>
          <w:bCs/>
          <w:b/>
        </w:rPr>
        <w:t xml:space="preserve">Argentina Córdoba</w:t>
      </w:r>
      <w:r>
        <w:t xml:space="preserve"> </w:t>
      </w:r>
      <w:r>
        <w:t xml:space="preserve">is widely recognized as the heart of the Argentine automotive industry. With major plants located in General Pico and surrounding industrial parks, the demand for high-precision welding is immense. In this context, a welder is not simply joining metals; they are executing complex tasks involving robotics-assisted MIG/MAG welding, laser welding, and automated seam sealing. The term "welder" here extends beyond the manual laborer to include technicians who oversee and repair automated welding cells. The efficiency of these automotive lines depends heavily on the proficiency of the local workforce.</w:t>
      </w:r>
    </w:p>
    <w:bookmarkEnd w:id="21"/>
    <w:bookmarkStart w:id="22" w:name="agro-industry-machinery"/>
    <w:p>
      <w:pPr>
        <w:pStyle w:val="Heading3"/>
      </w:pPr>
      <w:r>
        <w:t xml:space="preserve">2.2 Agro-Industry Machinery</w:t>
      </w:r>
    </w:p>
    <w:p>
      <w:pPr>
        <w:pStyle w:val="FirstParagraph"/>
      </w:pPr>
      <w:r>
        <w:t xml:space="preserve">Beyond urban centers, the influence of a welder extends into the vast agricultural plains surrounding Córdoba. As one of Argentina's primary grain-producing regions, there is a constant need for robust machinery—combines, harvesters, and tractors—that can withstand rigorous operational conditions. Local workshops specializing in agro-industrial equipment rely heavily on skilled welders to fabricate replacement parts and perform structural repairs. In</w:t>
      </w:r>
      <w:r>
        <w:t xml:space="preserve"> </w:t>
      </w:r>
      <w:r>
        <w:rPr>
          <w:bCs/>
          <w:b/>
        </w:rPr>
        <w:t xml:space="preserve">Argentina Córdoba</w:t>
      </w:r>
      <w:r>
        <w:t xml:space="preserve">, the welder acts as a bridge between high-tech design and rugged field application, ensuring that agricultural productivity is not hindered by mechanical failure.</w:t>
      </w:r>
    </w:p>
    <w:bookmarkEnd w:id="22"/>
    <w:bookmarkEnd w:id="23"/>
    <w:bookmarkStart w:id="24" w:name="the-technical-evolution-of-the-welder"/>
    <w:p>
      <w:pPr>
        <w:pStyle w:val="Heading2"/>
      </w:pPr>
      <w:r>
        <w:t xml:space="preserve">3. The Technical Evolution of the Welder</w:t>
      </w:r>
    </w:p>
    <w:p>
      <w:pPr>
        <w:pStyle w:val="FirstParagraph"/>
      </w:pPr>
      <w:r>
        <w:t xml:space="preserve">The perception of a welder has evolved significantly in recent decades. In the traditional sense, welding was viewed as a trade requiring only physical stamina and basic thermal knowledge. However, in modern industrial parks across</w:t>
      </w:r>
      <w:r>
        <w:t xml:space="preserve"> </w:t>
      </w:r>
      <w:r>
        <w:rPr>
          <w:bCs/>
          <w:b/>
        </w:rPr>
        <w:t xml:space="preserve">Argentina Córdoba</w:t>
      </w:r>
      <w:r>
        <w:t xml:space="preserve">, the contemporary welder must possess a multidisciplinary skill set. This includes proficiency in reading complex CAD/CAM blueprints, understanding metallurgy to select appropriate filler metals for different alloys (such as aluminum or high-strength steel), and operating digital welding power sources.</w:t>
      </w:r>
    </w:p>
    <w:p>
      <w:pPr>
        <w:pStyle w:val="BodyText"/>
      </w:pPr>
      <w:r>
        <w:t xml:space="preserve">Furthermore, safety is paramount. The modern welder is trained in strict occupational health protocols, including the management of hazardous fumes, UV radiation protection, and confined space entry procedures. In large-scale projects within</w:t>
      </w:r>
      <w:r>
        <w:t xml:space="preserve"> </w:t>
      </w:r>
      <w:r>
        <w:rPr>
          <w:bCs/>
          <w:b/>
        </w:rPr>
        <w:t xml:space="preserve">Argentina Córdoba</w:t>
      </w:r>
      <w:r>
        <w:t xml:space="preserve">, such as those undertaken by state-owned energy companies or private infrastructure firms, the welder’s adherence to ISO standards and quality control metrics is critical. A single welding defect can lead to catastrophic structural failure; thus, the responsibility borne by a qualified welder is substantial.</w:t>
      </w:r>
    </w:p>
    <w:bookmarkEnd w:id="24"/>
    <w:bookmarkStart w:id="25" w:name="educational-and-training-challenges"/>
    <w:p>
      <w:pPr>
        <w:pStyle w:val="Heading2"/>
      </w:pPr>
      <w:r>
        <w:t xml:space="preserve">4. Educational and Training Challenges</w:t>
      </w:r>
    </w:p>
    <w:p>
      <w:pPr>
        <w:pStyle w:val="FirstParagraph"/>
      </w:pPr>
      <w:r>
        <w:t xml:space="preserve">To maintain the competitiveness of its industrial sector,</w:t>
      </w:r>
      <w:r>
        <w:t xml:space="preserve"> </w:t>
      </w:r>
      <w:r>
        <w:rPr>
          <w:bCs/>
          <w:b/>
        </w:rPr>
        <w:t xml:space="preserve">Argentina Córdoba</w:t>
      </w:r>
      <w:r>
        <w:t xml:space="preserve"> </w:t>
      </w:r>
      <w:r>
        <w:t xml:space="preserve">faces ongoing challenges in welding education. While technical schools (Escuelas Técnicas) have long provided foundational training, there is a growing gap between academic curricula and industry needs. There is an urgent requirement for updated vocational training programs that incorporate CNC machining integration, robotic welding simulation, and non-destructive testing (NDT) methods.</w:t>
      </w:r>
    </w:p>
    <w:p>
      <w:pPr>
        <w:pStyle w:val="BodyText"/>
      </w:pPr>
      <w:r>
        <w:t xml:space="preserve">Promoting the figure of the welder as a prestigious career path is also essential. Stereotypes regarding blue-collar work often deter young talent in</w:t>
      </w:r>
      <w:r>
        <w:t xml:space="preserve"> </w:t>
      </w:r>
      <w:r>
        <w:rPr>
          <w:bCs/>
          <w:b/>
        </w:rPr>
        <w:t xml:space="preserve">Argentina Córdoba</w:t>
      </w:r>
      <w:r>
        <w:t xml:space="preserve">. However, with proper certification and specialization, a welder can achieve high levels of technical authority and financial stability. Public-private partnerships between local universities, trade unions, and manufacturing firms are necessary to create apprenticeship models that mirror real-world industrial environments.</w:t>
      </w:r>
    </w:p>
    <w:bookmarkEnd w:id="25"/>
    <w:bookmarkStart w:id="26" w:name="economic-impact-and-future-prospects"/>
    <w:p>
      <w:pPr>
        <w:pStyle w:val="Heading2"/>
      </w:pPr>
      <w:r>
        <w:t xml:space="preserve">5. Economic Impact and Future Prospects</w:t>
      </w:r>
    </w:p>
    <w:p>
      <w:pPr>
        <w:pStyle w:val="FirstParagraph"/>
      </w:pPr>
      <w:r>
        <w:t xml:space="preserve">The economic contribution of the welding profession in</w:t>
      </w:r>
      <w:r>
        <w:t xml:space="preserve"> </w:t>
      </w:r>
      <w:r>
        <w:rPr>
          <w:bCs/>
          <w:b/>
        </w:rPr>
        <w:t xml:space="preserve">Argentina Córdoba</w:t>
      </w:r>
      <w:r>
        <w:t xml:space="preserve"> </w:t>
      </w:r>
      <w:r>
        <w:t xml:space="preserve">cannot be overstated. By enabling local fabrication capabilities, welders reduce reliance on imported components, thereby conserving foreign currency reserves—a significant factor for the Argentine economy. Moreover, as global trends shift toward renewable energy infrastructure (such as wind farms and solar tracking systems), new opportunities for specialized welding are emerging. These projects require welders skilled in working with weather-resistant coatings and large-scale structural steel.</w:t>
      </w:r>
    </w:p>
    <w:p>
      <w:pPr>
        <w:pStyle w:val="BodyText"/>
      </w:pPr>
      <w:r>
        <w:t xml:space="preserve">Looking forward, the integration of Industry 4.0 technologies will redefine the role of the welder in</w:t>
      </w:r>
      <w:r>
        <w:t xml:space="preserve"> </w:t>
      </w:r>
      <w:r>
        <w:rPr>
          <w:bCs/>
          <w:b/>
        </w:rPr>
        <w:t xml:space="preserve">Argentina Córdoba</w:t>
      </w:r>
      <w:r>
        <w:t xml:space="preserve">. Augmented reality (AR) tools for inspection and digital twins for process simulation are becoming commonplace. The welders who thrive will be those who embrace continuous learning and adaptability. They will serve as custodians of manufacturing quality, ensuring that products made in Córdoba meet international export standards.</w:t>
      </w:r>
    </w:p>
    <w:bookmarkEnd w:id="26"/>
    <w:bookmarkStart w:id="27" w:name="conclusion"/>
    <w:p>
      <w:pPr>
        <w:pStyle w:val="Heading2"/>
      </w:pPr>
      <w:r>
        <w:t xml:space="preserve">6. Conclusion</w:t>
      </w:r>
    </w:p>
    <w:p>
      <w:pPr>
        <w:pStyle w:val="FirstParagraph"/>
      </w:pPr>
      <w:r>
        <w:t xml:space="preserve">In conclusion, the welder stands as a cornerstone of industrial activity within</w:t>
      </w:r>
      <w:r>
        <w:t xml:space="preserve"> </w:t>
      </w:r>
      <w:r>
        <w:rPr>
          <w:bCs/>
          <w:b/>
        </w:rPr>
        <w:t xml:space="preserve">Argentina Córdoba</w:t>
      </w:r>
      <w:r>
        <w:t xml:space="preserve">. Whether assembling car chassis in state-of-the-art factories or repairing harvesters in rural workshops, the welder ensures continuity and integrity across multiple sectors. The evolution of this trade reflects broader economic shifts toward precision, safety, and technological integration. For</w:t>
      </w:r>
      <w:r>
        <w:t xml:space="preserve"> </w:t>
      </w:r>
      <w:r>
        <w:rPr>
          <w:bCs/>
          <w:b/>
        </w:rPr>
        <w:t xml:space="preserve">Argentina Córdoba</w:t>
      </w:r>
      <w:r>
        <w:t xml:space="preserve"> </w:t>
      </w:r>
      <w:r>
        <w:t xml:space="preserve">to maintain its status as an industrial leader, it must continue to invest in the education and recognition of its welding workforce. By valuing the welder not just as a laborer but as a skilled technician essential to regional development, stakeholders can secure a prosperous industrial future for the province.</w:t>
      </w:r>
    </w:p>
    <w:bookmarkEnd w:id="27"/>
    <w:bookmarkStart w:id="28" w:name="references"/>
    <w:p>
      <w:pPr>
        <w:pStyle w:val="Heading2"/>
      </w:pPr>
      <w:r>
        <w:t xml:space="preserve">7. References</w:t>
      </w:r>
    </w:p>
    <w:p>
      <w:pPr>
        <w:pStyle w:val="FirstParagraph"/>
      </w:pPr>
      <w:r>
        <w:rPr>
          <w:iCs/>
          <w:i/>
        </w:rPr>
        <w:t xml:space="preserve">(Note: In an academic setting, this section would contain specific citations from technical journals, Argentine Ministry of Labor statistics, and industry reports regarding manufacturing output in Córdoba Province.)</w:t>
      </w:r>
    </w:p>
    <w:p>
      <w:pPr>
        <w:numPr>
          <w:ilvl w:val="0"/>
          <w:numId w:val="1001"/>
        </w:numPr>
        <w:pStyle w:val="Compact"/>
      </w:pPr>
      <w:r>
        <w:t xml:space="preserve">Ministry of Economy and Public Works of Argentina. (2023). Industrial Production Reports.</w:t>
      </w:r>
    </w:p>
    <w:p>
      <w:pPr>
        <w:numPr>
          <w:ilvl w:val="0"/>
          <w:numId w:val="1001"/>
        </w:numPr>
        <w:pStyle w:val="Compact"/>
      </w:pPr>
      <w:r>
        <w:t xml:space="preserve">Córdoba Chamber of Manufacturing Industries. (2022). Labor Market Analysis for Technical Trades.</w:t>
      </w:r>
    </w:p>
    <w:p>
      <w:pPr>
        <w:numPr>
          <w:ilvl w:val="0"/>
          <w:numId w:val="1001"/>
        </w:numPr>
        <w:pStyle w:val="Compact"/>
      </w:pPr>
      <w:r>
        <w:t xml:space="preserve">National Institute of Industrial Technology (INTI). Standards for Welding Procedures in Automotive Sectors.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Importance of the Welder in the Industrial Ecosystem of Argentina Córdoba</dc:title>
  <dc:creator/>
  <dc:language>en</dc:language>
  <cp:keywords/>
  <dcterms:created xsi:type="dcterms:W3CDTF">2026-07-29T15:03:00Z</dcterms:created>
  <dcterms:modified xsi:type="dcterms:W3CDTF">2026-07-29T15:03:00Z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