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token-of-professional-excellence"/>
    <w:p>
      <w:pPr>
        <w:pStyle w:val="Heading1"/>
      </w:pPr>
      <w:r>
        <w:t xml:space="preserve">TOKEN OF PROFESSIONAL EXCELLENCE</w:t>
      </w:r>
    </w:p>
    <w:bookmarkStart w:id="20" w:name="Xeafebfbce3bc18e57026bb6fc3120cd9e2df25b"/>
    <w:p>
      <w:pPr>
        <w:pStyle w:val="Heading3"/>
      </w:pPr>
      <w:r>
        <w:t xml:space="preserve">A Term Paper on the Industrial Importance, Technical Standards, and Economic Impact of the Welder in Brazil São Paulo</w:t>
      </w:r>
    </w:p>
    <w:bookmarkEnd w:id="20"/>
    <w:bookmarkEnd w:id="21"/>
    <w:p>
      <w:pPr>
        <w:pStyle w:val="FirstParagraph"/>
      </w:pPr>
      <w:r>
        <w:rPr>
          <w:bCs/>
          <w:b/>
        </w:rPr>
        <w:t xml:space="preserve">Abstract:</w:t>
      </w:r>
    </w:p>
    <w:p>
      <w:pPr>
        <w:pStyle w:val="BodyText"/>
      </w:pPr>
      <w:r>
        <w:t xml:space="preserve">This term paper explores the critical role of the skilled welder within the industrial landscape of Brazil São Paulo. As one of the most significant economic hubs in Latin America, this region relies heavily on advanced manufacturing, construction, and automotive sectors. The document analyzes the technical requirements, regulatory standards set by institutions such as DINEL and IBQP, and the economic contributions provided by qualified welding professionals in sustaining regional growth.</w:t>
      </w:r>
    </w:p>
    <w:bookmarkStart w:id="22" w:name="introduction"/>
    <w:p>
      <w:pPr>
        <w:pStyle w:val="Heading2"/>
      </w:pPr>
      <w:r>
        <w:t xml:space="preserve">1. Introduction</w:t>
      </w:r>
    </w:p>
    <w:p>
      <w:pPr>
        <w:pStyle w:val="FirstParagraph"/>
      </w:pPr>
      <w:r>
        <w:t xml:space="preserve">The industrial backbone of modern civilization rests upon the integrity of structural connections. Among various joining processes, welding remains paramount due to its strength, versatility, and efficiency. In the context of Brazil São Paulo, a state that accounts for a substantial portion of Brazil's Gross Domestic Product (GDP), the welder is not merely a tradesperson but a vital component of the supply chain infrastructure. This paper examines how the specific demands of Brazil São Paulo’s diverse industrial sectors—from automotive manufacturing in ABC Paulista to heavy machinery construction—necessitate highly trained and certified welding professionals.</w:t>
      </w:r>
    </w:p>
    <w:p>
      <w:pPr>
        <w:pStyle w:val="BodyText"/>
      </w:pPr>
      <w:r>
        <w:t xml:space="preserve">The transition from manual labor to automated and robotic welding systems has also redefined the profile of the modern welder. Consequently, understanding the current state of this profession in Brazil São Paulo requires an analysis of both traditional techniques and emerging technologies that define contemporary industrial operations.</w:t>
      </w:r>
    </w:p>
    <w:bookmarkEnd w:id="22"/>
    <w:bookmarkStart w:id="23" w:name="X2c77d472662eef4324873766ac3a9bb83e05165"/>
    <w:p>
      <w:pPr>
        <w:pStyle w:val="Heading2"/>
      </w:pPr>
      <w:r>
        <w:t xml:space="preserve">2. The Industrial Context of Brazil São Paulo</w:t>
      </w:r>
    </w:p>
    <w:p>
      <w:pPr>
        <w:pStyle w:val="FirstParagraph"/>
      </w:pPr>
      <w:r>
        <w:t xml:space="preserve">Brazil São Paulo is home to some of the most robust industrial complexes in South America. The state hosts major headquarters for multinational corporations, particularly in the automotive, aviation, and metallurgical industries. Cities such as Cubatão serve as major hubs for chemical and petrochemical processing, where pipeline integrity is a matter of life and safety. In these environments, the welder plays a crucial role in ensuring compliance with rigorous international standards.</w:t>
      </w:r>
    </w:p>
    <w:p>
      <w:pPr>
        <w:pStyle w:val="BodyText"/>
      </w:pPr>
      <w:r>
        <w:t xml:space="preserve">The construction boom in São Paulo city further highlights the demand for structural welding. High-rise buildings, bridges, and urban mobility projects require extensive steelwork. The sheer volume of infrastructure development means that the local market is constantly seeking skilled workers who can interpret complex blueprints and execute precise joints under tight deadlines.</w:t>
      </w:r>
    </w:p>
    <w:bookmarkEnd w:id="23"/>
    <w:bookmarkStart w:id="24" w:name="Xf96927510ba36b2993ec5f3b70ed40d80615485"/>
    <w:p>
      <w:pPr>
        <w:pStyle w:val="Heading2"/>
      </w:pPr>
      <w:r>
        <w:t xml:space="preserve">3. Technical Proficiency and Specializations</w:t>
      </w:r>
    </w:p>
    <w:p>
      <w:pPr>
        <w:pStyle w:val="FirstParagraph"/>
      </w:pPr>
      <w:r>
        <w:t xml:space="preserve">A competent welder in Brazil São Paulo must possess a diverse skill set encompassing various welding processes, including Gas Tungsten Arc Welding (GTAW/TIG), Gas Metal Arc Welding (GMAW/MIG-MAG), Shielded Metal Arc Welding (SMAW/Stick), and Flux-Cored Arc Welding (FCAW). Each process has specific applications tailored to different materials and environments.</w:t>
      </w:r>
    </w:p>
    <w:p>
      <w:pPr>
        <w:pStyle w:val="BodyText"/>
      </w:pPr>
      <w:r>
        <w:t xml:space="preserve">For instance, TIG welding is frequently required in the aerospace sector for its precision on thin metals like aluminum and titanium. Meanwhile, MIG-MAG is favored in automotive assembly lines for its speed and efficiency in joining steel components. The welder must also understand metallurgy, including heat input management, thermal distortion control, and material compatibility to prevent defects such as porosity or cracking.</w:t>
      </w:r>
    </w:p>
    <w:bookmarkEnd w:id="24"/>
    <w:bookmarkStart w:id="25" w:name="regulatory-standards-and-certification"/>
    <w:p>
      <w:pPr>
        <w:pStyle w:val="Heading2"/>
      </w:pPr>
      <w:r>
        <w:t xml:space="preserve">4. Regulatory Standards and Certification</w:t>
      </w:r>
    </w:p>
    <w:p>
      <w:pPr>
        <w:pStyle w:val="FirstParagraph"/>
      </w:pPr>
      <w:r>
        <w:t xml:space="preserve">In Brazil São Paulo, the credibility of welding services is governed by strict national and international standards. The primary certifying body in the country is DINEL (Diploma Nacional), administered through organizations like IBQP (Instituto Brasileiro de Qualificação Profissional). For welders working in high-stakes industries such as oil and gas or pressure vessels, adherence to AWS (American Welding Society) standards or ASME codes is often mandatory.</w:t>
      </w:r>
    </w:p>
    <w:p>
      <w:pPr>
        <w:pStyle w:val="BodyText"/>
      </w:pPr>
      <w:r>
        <w:t xml:space="preserve">Certification ensures that the welder has passed practical exams demonstrating their ability to perform specific joint configurations on designated materials. In Brazil São Paulo, employers heavily prioritize certified professionals because liability for structural failures is severe. Therefore, continuous education and recertification are essential parts of a welder’s career path in this region.</w:t>
      </w:r>
    </w:p>
    <w:bookmarkEnd w:id="25"/>
    <w:bookmarkStart w:id="26" w:name="safety-and-occupational-health"/>
    <w:p>
      <w:pPr>
        <w:pStyle w:val="Heading2"/>
      </w:pPr>
      <w:r>
        <w:t xml:space="preserve">5. Safety and Occupational Health</w:t>
      </w:r>
    </w:p>
    <w:p>
      <w:pPr>
        <w:pStyle w:val="FirstParagraph"/>
      </w:pPr>
      <w:r>
        <w:t xml:space="preserve">The role of the welder involves exposure to hazardous conditions, including intense ultraviolet radiation, toxic fumes, extreme heat, and noise. In Brazil São Paulo, occupational health regulations enforced by NR-12 (Machinery and Equipment Safety) and NR-35 (Work at Heights) dictate strict safety protocols. Proper use of Personal Protective Equipment (PPE), such as auto-darkening helmets, respirators, and flame-resistant clothing, is non-negotiable.</w:t>
      </w:r>
    </w:p>
    <w:p>
      <w:pPr>
        <w:pStyle w:val="BodyText"/>
      </w:pPr>
      <w:r>
        <w:t xml:space="preserve">Furthermore, the implementation of Ventilation Local Exhaust systems in industrial plants across Brazil São Paulo has improved working conditions significantly. The welder must also be trained in emergency response procedures to mitigate risks associated with fire and explosion in hazardous areas.</w:t>
      </w:r>
    </w:p>
    <w:bookmarkEnd w:id="26"/>
    <w:bookmarkStart w:id="27" w:name="economic-impact-and-future-trends"/>
    <w:p>
      <w:pPr>
        <w:pStyle w:val="Heading2"/>
      </w:pPr>
      <w:r>
        <w:t xml:space="preserve">6. Economic Impact and Future Trends</w:t>
      </w:r>
    </w:p>
    <w:p>
      <w:pPr>
        <w:pStyle w:val="FirstParagraph"/>
      </w:pPr>
      <w:r>
        <w:t xml:space="preserve">The economic impact of the welding trade in Brazil São Paulo is profound. Skilled welders contribute directly to reducing production downtime, minimizing waste through precise execution, and ensuring product longevity. As industries in the region move toward Industry 4.0, the profile of the welder is evolving into that of a "welding technician" who can operate and maintain robotic welding cells.</w:t>
      </w:r>
    </w:p>
    <w:p>
      <w:pPr>
        <w:pStyle w:val="BodyText"/>
      </w:pPr>
      <w:r>
        <w:t xml:space="preserve">This technological shift does not eliminate the need for human welders but rather elevates their status. Automation handles repetitive tasks, while humans oversee quality control, program machinery, and perform complex repairs that robots cannot yet manage. Consequently, vocational training centers in Brazil São Paulo are updating their curricula to include digital literacy alongside traditional welding skills.</w:t>
      </w:r>
    </w:p>
    <w:bookmarkEnd w:id="27"/>
    <w:bookmarkStart w:id="28" w:name="conclusion"/>
    <w:p>
      <w:pPr>
        <w:pStyle w:val="Heading2"/>
      </w:pPr>
      <w:r>
        <w:t xml:space="preserve">7. Conclusion</w:t>
      </w:r>
    </w:p>
    <w:p>
      <w:pPr>
        <w:pStyle w:val="FirstParagraph"/>
      </w:pPr>
      <w:r>
        <w:t xml:space="preserve">In conclusion, the welder remains an indispensable figure in the industrial ecosystem of Brazil São Paulo. From supporting the automotive giants in Santo André to ensuring the safety of petrochemical pipelines in Cubatão, these professionals provide the foundational integrity required for economic stability and growth. As technology advances, so too must their expertise. The future belongs to those who can blend traditional craftsmanship with modern technical knowledge, ensuring that Brazil São Paulo continues to lead as a manufacturing powerhouse in Latin America.</w:t>
      </w:r>
    </w:p>
    <w:p>
      <w:pPr>
        <w:pStyle w:val="BodyText"/>
      </w:pPr>
      <w:r>
        <w:t xml:space="preserve">Investment in education and certification remains critical. By fostering a workforce of highly qualified welders, Brazil São Paulo will sustain its competitive edge, attract foreign investment, and maintain high standards of industrial safety and quality.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Brazil São Paulo</dc:title>
  <dc:creator/>
  <dc:language>en</dc:language>
  <cp:keywords/>
  <dcterms:created xsi:type="dcterms:W3CDTF">2026-07-29T16:08:29Z</dcterms:created>
  <dcterms:modified xsi:type="dcterms:W3CDTF">2026-07-29T16:08:29Z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