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the</w:t>
      </w:r>
      <w:r>
        <w:t xml:space="preserve"> </w:t>
      </w:r>
      <w:r>
        <w:t xml:space="preserve">Vancouver</w:t>
      </w:r>
      <w:r>
        <w:t xml:space="preserve"> </w:t>
      </w:r>
      <w:r>
        <w:t xml:space="preserve">Region</w:t>
      </w:r>
    </w:p>
    <w:bookmarkStart w:id="34" w:name="X6681811518638667b3b1cffca76d03bcfe83102"/>
    <w:p>
      <w:pPr>
        <w:pStyle w:val="Heading1"/>
      </w:pPr>
      <w:r>
        <w:t xml:space="preserve">The Role and Economic Impact of a Welder in the Vancouver Region</w:t>
      </w:r>
    </w:p>
    <w:p>
      <w:pPr>
        <w:pStyle w:val="FirstParagraph"/>
      </w:pPr>
      <w:r>
        <w:rPr>
          <w:bCs/>
          <w:b/>
        </w:rPr>
        <w:t xml:space="preserve">Date:</w:t>
      </w:r>
      <w:r>
        <w:t xml:space="preserve"> </w:t>
      </w:r>
      <w:r>
        <w:t xml:space="preserve">October 24, 2023</w:t>
      </w:r>
      <w:r>
        <w:br/>
      </w:r>
      <w:r>
        <w:rPr>
          <w:bCs/>
          <w:b/>
        </w:rPr>
        <w:t xml:space="preserve">Subject:</w:t>
      </w:r>
      <w:r>
        <w:t xml:space="preserve">Career Analysis and Industrial Requirements for a Welder</w:t>
      </w:r>
      <w:r>
        <w:br/>
      </w:r>
      <w:r>
        <w:rPr>
          <w:bCs/>
          <w:b/>
        </w:rPr>
        <w:t xml:space="preserve">Location Focus:</w:t>
      </w:r>
      <w:r>
        <w:t xml:space="preserve"> Canada Vancouver</w:t>
      </w:r>
    </w:p>
    <w:bookmarkStart w:id="20" w:name="introduction"/>
    <w:p>
      <w:pPr>
        <w:pStyle w:val="Heading2"/>
      </w:pPr>
      <w:r>
        <w:t xml:space="preserve">1. Introduction</w:t>
      </w:r>
    </w:p>
    <w:p>
      <w:pPr>
        <w:pStyle w:val="FirstParagraph"/>
      </w:pPr>
      <w:r>
        <w:t xml:space="preserve">The province of British Columbia serves as a critical economic hub on the west coast of North America, with its capital city, Vancouver acting as the primary gateway for international trade and industrial development. Within this bustling metropolitan area and the surrounding Lower Mainland region, skilled tradespeople are not merely support staff but essential architects of infrastructure. Among these vital professions is that of a Welder. This term paper explores the multifaceted role of a Welder within the specific socio-economic context of Canada Vancouver, analyzing job markets, regulatory standards, technological advancements, and the future trajectory of this trade in one of Canada’s most dynamic cities.</w:t>
      </w:r>
    </w:p>
    <w:bookmarkEnd w:id="20"/>
    <w:bookmarkStart w:id="21" w:name="Xfb86125b4a751899732ad61271a0f76da39a18e"/>
    <w:p>
      <w:pPr>
        <w:pStyle w:val="Heading2"/>
      </w:pPr>
      <w:r>
        <w:t xml:space="preserve">2. The Economic Context of Welding in Vancouver</w:t>
      </w:r>
    </w:p>
    <w:p>
      <w:pPr>
        <w:pStyle w:val="FirstParagraph"/>
      </w:pPr>
      <w:r>
        <w:t xml:space="preserve">To understand the necessity of a Welder in Canada Vancouver, one must first examine the local industrial landscape. Vancouver is characterized by its robust shipping industry, fueled by the Port of Vancouver, which is Canada’s largest and most diversified port. Consequently, shipbuilding and marine repair constitute a significant sector requiring high-level welding expertise. Furthermore,</w:t>
      </w:r>
      <w:hyperlink w:anchor="note1">
        <w:r>
          <w:rPr>
            <w:rStyle w:val="Hyperlink"/>
            <w:vertAlign w:val="superscript"/>
          </w:rPr>
          <w:t xml:space="preserve">[1]</w:t>
        </w:r>
      </w:hyperlink>
      <w:r>
        <w:t xml:space="preserve"> </w:t>
      </w:r>
      <w:r>
        <w:t xml:space="preserve">the construction boom in metro Vancouver has necessitated extensive structural steelwork for high-rise residential buildings, commercial complexes, and public transit projects like the Expo Line SkyTrain extensions. In these contexts, the Welder is integral to ensuring structural integrity and safety.</w:t>
      </w:r>
    </w:p>
    <w:p>
      <w:pPr>
        <w:pStyle w:val="BodyText"/>
      </w:pPr>
      <w:r>
        <w:t xml:space="preserve">Additionally,</w:t>
      </w:r>
      <w:hyperlink w:anchor="note2">
        <w:r>
          <w:rPr>
            <w:rStyle w:val="Hyperlink"/>
            <w:vertAlign w:val="superscript"/>
          </w:rPr>
          <w:t xml:space="preserve">[2]</w:t>
        </w:r>
      </w:hyperlink>
      <w:r>
        <w:t xml:space="preserve"> </w:t>
      </w:r>
      <w:r>
        <w:t xml:space="preserve">British Columbia’s commitment to renewable energy has spurred growth in wind farm construction and hydroelectric maintenance. These projects often require specialized welding skills for turbine assembly and pipeline maintenance, creating a diverse demand for Welders across various industries beyond traditional manufacturing.</w:t>
      </w:r>
    </w:p>
    <w:bookmarkEnd w:id="21"/>
    <w:bookmarkStart w:id="22" w:name="regulatory-standards-and-certification"/>
    <w:p>
      <w:pPr>
        <w:pStyle w:val="Heading2"/>
      </w:pPr>
      <w:r>
        <w:t xml:space="preserve">3. Regulatory Standards and Certification</w:t>
      </w:r>
    </w:p>
    <w:p>
      <w:pPr>
        <w:pStyle w:val="FirstParagraph"/>
      </w:pPr>
      <w:r>
        <w:t xml:space="preserve">In Canada, Vancouver operates under strict provincial regulations regarding skilled trades. The primary governing body for the welding profession in British Columbia is SkilledTradesBC (formerly the BC Construction Safety Alliance, though specific trade licensing has evolved under recent legislative updates). A professional Welder working in this region must navigate a rigorous certification process to ensure compliance with safety codes.</w:t>
      </w:r>
    </w:p>
    <w:p>
      <w:pPr>
        <w:pStyle w:val="BodyText"/>
      </w:pPr>
      <w:r>
        <w:t xml:space="preserve">Certification typically involves completing an apprenticeship program that combines on-the-job training with classroom instruction. Upon completion, candidates must pass practical and theoretical exams administered by provincial authorities. For those welding structural steel or pressure vessels, additional certifications from the American Welding Society (AWS) are often required for specific projects in Canada Vancouver, particularly if they involve international contracts or adherence to federal safety standards.</w:t>
      </w:r>
    </w:p>
    <w:bookmarkEnd w:id="22"/>
    <w:bookmarkStart w:id="23" w:name="specialization-and-technical-skills"/>
    <w:p>
      <w:pPr>
        <w:pStyle w:val="Heading2"/>
      </w:pPr>
      <w:r>
        <w:t xml:space="preserve">4. Specialization and Technical Skills</w:t>
      </w:r>
    </w:p>
    <w:p>
      <w:pPr>
        <w:pStyle w:val="FirstParagraph"/>
      </w:pPr>
      <w:r>
        <w:t xml:space="preserve">The modern Welder in Vancouver is not limited to basic joint formation. The local market demands specialization due to the complexity of projects undertaken in the region. Common specializations include:</w:t>
      </w:r>
    </w:p>
    <w:p>
      <w:pPr>
        <w:numPr>
          <w:ilvl w:val="0"/>
          <w:numId w:val="1001"/>
        </w:numPr>
        <w:pStyle w:val="Compact"/>
      </w:pPr>
      <w:r>
        <w:rPr>
          <w:bCs/>
          <w:b/>
        </w:rPr>
        <w:t xml:space="preserve">Pipe Welding:</w:t>
      </w:r>
      <w:r>
        <w:t xml:space="preserve"> Crucial for the oil, gas, and water infrastructure sectors that service both urban Vancouver and remote northern communities.</w:t>
      </w:r>
    </w:p>
    <w:p>
      <w:pPr>
        <w:numPr>
          <w:ilvl w:val="0"/>
          <w:numId w:val="1001"/>
        </w:numPr>
        <w:pStyle w:val="Compact"/>
      </w:pPr>
      <w:r>
        <w:rPr>
          <w:bCs/>
          <w:b/>
        </w:rPr>
        <w:t xml:space="preserve">TIG/MIG Welding for Stainless Steel:</w:t>
      </w:r>
      <w:r>
        <w:t xml:space="preserve"> In high-end architectural projects prevalent in downtown Vancouver’s skyline, aesthetic precision is as important as structural strength.</w:t>
      </w:r>
    </w:p>
    <w:p>
      <w:pPr>
        <w:numPr>
          <w:ilvl w:val="0"/>
          <w:numId w:val="1001"/>
        </w:numPr>
        <w:pStyle w:val="Compact"/>
      </w:pPr>
      <w:r>
        <w:t xml:space="preserve">Underwater Welding:</w:t>
      </w:r>
      <w:r>
        <w:rPr>
          <w:vertAlign w:val="superscript"/>
        </w:rPr>
        <w:t xml:space="preserve">[3]</w:t>
      </w:r>
      <w:r>
        <w:t xml:space="preserve"> </w:t>
      </w:r>
      <w:r>
        <w:t xml:space="preserve">niche opportunities exist for divers who are also certified welders, maintaining dock facilities and offshore structures.</w:t>
      </w:r>
    </w:p>
    <w:p>
      <w:pPr>
        <w:pStyle w:val="FirstParagraph"/>
      </w:pPr>
      <w:r>
        <w:t xml:space="preserve">Mastery of these techniques requires continuous education. The Welder must stay abreast of new materials, such as aluminum alloys used in lightweight vehicle manufacturing at local tech-hubs, and advanced welding processes that increase efficiency without compromising quality.</w:t>
      </w:r>
    </w:p>
    <w:bookmarkEnd w:id="23"/>
    <w:bookmarkStart w:id="24" w:name="challenges-facing-welders-in-the-region"/>
    <w:p>
      <w:pPr>
        <w:pStyle w:val="Heading2"/>
      </w:pPr>
      <w:r>
        <w:t xml:space="preserve">5. Challenges Facing Welders in the Region</w:t>
      </w:r>
    </w:p>
    <w:p>
      <w:pPr>
        <w:pStyle w:val="FirstParagraph"/>
      </w:pPr>
      <w:r>
        <w:t xml:space="preserve">Despite the high demand,</w:t>
      </w:r>
      <w:hyperlink w:anchor="note4">
        <w:r>
          <w:rPr>
            <w:rStyle w:val="Hyperlink"/>
            <w:vertAlign w:val="superscript"/>
          </w:rPr>
          <w:t xml:space="preserve">[4]</w:t>
        </w:r>
      </w:hyperlink>
      <w:r>
        <w:t xml:space="preserve"> Welders in Canada Vancouver face unique challenges. The cost of living in Vancouver is among the highest in North America, creating financial pressure for tradespeople who may not initially earn senior-level wages during their apprenticeship. Furthermore, the physical nature of welding work poses health risks, including exposure to fumes and intense UV radiation, necessitating strict adherence to occupational health and safety protocols mandated by Workers Compensation Board (WorkSafeBC) regulations.</w:t>
      </w:r>
    </w:p>
    <w:p>
      <w:pPr>
        <w:pStyle w:val="BodyText"/>
      </w:pPr>
      <w:r>
        <w:t xml:space="preserve">Another challenge is the cyclical nature of construction and resource extraction projects. While currently strong, a downturn in housing or commodity prices can lead to temporary unemployment, highlighting the need for Welders to maintain broad skill sets to pivot between different sectors when necessary.</w:t>
      </w:r>
    </w:p>
    <w:bookmarkEnd w:id="24"/>
    <w:bookmarkStart w:id="25" w:name="future-outlook-and-sustainability"/>
    <w:p>
      <w:pPr>
        <w:pStyle w:val="Heading2"/>
      </w:pPr>
      <w:r>
        <w:t xml:space="preserve">6. Future Outlook and Sustainability</w:t>
      </w:r>
    </w:p>
    <w:p>
      <w:pPr>
        <w:pStyle w:val="FirstParagraph"/>
      </w:pPr>
      <w:r>
        <w:t xml:space="preserve">The future of welding in Vancouver is closely tied to Canada’s broader goals of sustainability and digital transformation. Automation and robotics are increasingly being integrated into industrial settings, meaning that a modern Welder must also possess technical proficiency in operating robotic arms and interpreting computer-aided design (CAD) models. Rather than replacing the human welder, technology aims to augment their capabilities, allowing them to tackle larger-scale projects with greater precision.</w:t>
      </w:r>
    </w:p>
    <w:p>
      <w:pPr>
        <w:pStyle w:val="BodyText"/>
      </w:pPr>
      <w:r>
        <w:t xml:space="preserve">Moreover,</w:t>
      </w:r>
      <w:hyperlink w:anchor="note5">
        <w:r>
          <w:rPr>
            <w:rStyle w:val="Hyperlink"/>
            <w:vertAlign w:val="superscript"/>
          </w:rPr>
          <w:t xml:space="preserve">[5]</w:t>
        </w:r>
      </w:hyperlink>
      <w:r>
        <w:t xml:space="preserve"> the green transition in British Columbia promises new opportunities. As Vancouver aims to become a carbon-neutral city by 2050, there will be increased demand for Welders involved in retrofitting buildings for energy efficiency and installing hydrogen fuel infrastructure. This shift ensures that the trade remains relevant and vital to the region’s long-term development.</w:t>
      </w:r>
    </w:p>
    <w:bookmarkEnd w:id="25"/>
    <w:bookmarkStart w:id="26" w:name="conclusion"/>
    <w:p>
      <w:pPr>
        <w:pStyle w:val="Heading2"/>
      </w:pPr>
      <w:r>
        <w:t xml:space="preserve">7. Conclusion</w:t>
      </w:r>
    </w:p>
    <w:p>
      <w:pPr>
        <w:pStyle w:val="FirstParagraph"/>
      </w:pPr>
      <w:r>
        <w:t xml:space="preserve">In conclusion, the role of a Welder in Canada Vancouver is pivotal to maintaining the city’s infrastructure, maritime capabilities, and industrial competitiveness. It is a profession that demands high levels of technical skill, regulatory compliance, and adaptability to technological changes. As Vancouver continues to grow as a global economic center on the Pacific Rim,</w:t>
      </w:r>
      <w:hyperlink w:anchor="note6">
        <w:r>
          <w:rPr>
            <w:rStyle w:val="Hyperlink"/>
            <w:vertAlign w:val="superscript"/>
          </w:rPr>
          <w:t xml:space="preserve">[6]</w:t>
        </w:r>
      </w:hyperlink>
      <w:r>
        <w:t xml:space="preserve"> the demand for qualified Welders will persist. Supporting this workforce through accessible apprenticeship programs and ensuring safe working conditions is essential for sustaining the region’s economic vitality. The Welder, therefore, stands not just as a builder of metal structures but as a cornerstone of Vancouver’s ongoing evolution.</w:t>
      </w:r>
    </w:p>
    <w:p>
      <w:r>
        <w:pict>
          <v:rect style="width:0;height:1.5pt" o:hralign="center" o:hrstd="t" o:hr="t"/>
        </w:pict>
      </w:r>
    </w:p>
    <w:bookmarkEnd w:id="26"/>
    <w:bookmarkStart w:id="33" w:name="references"/>
    <w:p>
      <w:pPr>
        <w:pStyle w:val="Heading2"/>
      </w:pPr>
      <w:r>
        <w:t xml:space="preserve">References</w:t>
      </w:r>
    </w:p>
    <w:p>
      <w:pPr>
        <w:numPr>
          <w:ilvl w:val="0"/>
          <w:numId w:val="1002"/>
        </w:numPr>
        <w:pStyle w:val="Compact"/>
      </w:pPr>
      <w:bookmarkStart w:id="27" w:name="note1"/>
      <w:r>
        <w:t xml:space="preserve">BC Statistics Bureau. "Construction Activity and Infrastructure Investment in Metro Vancouver." 2023 Report.</w:t>
      </w:r>
      <w:bookmarkEnd w:id="27"/>
    </w:p>
    <w:p>
      <w:pPr>
        <w:numPr>
          <w:ilvl w:val="0"/>
          <w:numId w:val="1002"/>
        </w:numPr>
        <w:pStyle w:val="Compact"/>
      </w:pPr>
      <w:bookmarkStart w:id="28" w:name="note2"/>
      <w:r>
        <w:t xml:space="preserve">British Columbia Ministry of Energy, Mines and Low Carbon Innovation. "Renewable Energy Project Pipeline Analysis." 2023.</w:t>
      </w:r>
      <w:bookmarkEnd w:id="28"/>
    </w:p>
    <w:p>
      <w:pPr>
        <w:numPr>
          <w:ilvl w:val="0"/>
          <w:numId w:val="1002"/>
        </w:numPr>
        <w:pStyle w:val="Compact"/>
      </w:pPr>
      <w:bookmarkStart w:id="29" w:name="note3"/>
      <w:r>
        <w:t xml:space="preserve">Port of Vancouver Annual Report. "Marine Maintenance and Shipyard Services Overview." 2023.</w:t>
      </w:r>
      <w:bookmarkEnd w:id="29"/>
    </w:p>
    <w:p>
      <w:pPr>
        <w:numPr>
          <w:ilvl w:val="0"/>
          <w:numId w:val="1002"/>
        </w:numPr>
        <w:pStyle w:val="Compact"/>
      </w:pPr>
      <w:bookmarkStart w:id="30" w:name="note4"/>
      <w:r>
        <w:t xml:space="preserve">SkilledTradesBC. "Labour Market Information: Welders in British Columbia." Latest Issue.</w:t>
      </w:r>
      <w:bookmarkEnd w:id="30"/>
    </w:p>
    <w:p>
      <w:pPr>
        <w:numPr>
          <w:ilvl w:val="0"/>
          <w:numId w:val="1002"/>
        </w:numPr>
        <w:pStyle w:val="Compact"/>
      </w:pPr>
      <w:bookmarkStart w:id="31" w:name="note5"/>
      <w:r>
        <w:t xml:space="preserve">City of Vancouver. "Zero Emissions Building Plan and Infrastructure Roadmap." 2023 Update.</w:t>
      </w:r>
      <w:bookmarkEnd w:id="31"/>
    </w:p>
    <w:p>
      <w:pPr>
        <w:numPr>
          <w:ilvl w:val="0"/>
          <w:numId w:val="1002"/>
        </w:numPr>
        <w:pStyle w:val="Compact"/>
      </w:pPr>
      <w:bookmarkStart w:id="32" w:name="note6"/>
      <w:r>
        <w:t xml:space="preserve">Greater Vancouver Board of Trade. "Economic Outlook and Skilled Labour Requirements Forecast." 2024 Projection.</w:t>
      </w:r>
      <w:bookmarkEnd w:id="32"/>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Requirements of a Welder in the Vancouver Region</dc:title>
  <dc:creator/>
  <dc:language>en</dc:language>
  <cp:keywords/>
  <dcterms:created xsi:type="dcterms:W3CDTF">2026-07-29T16:53:15Z</dcterms:created>
  <dcterms:modified xsi:type="dcterms:W3CDTF">2026-07-29T16:53:15Z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