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36" w:name="X573c355f9686243de98dc824330b7476b255f84"/>
    <w:p>
      <w:pPr>
        <w:pStyle w:val="Heading1"/>
      </w:pPr>
      <w:r>
        <w:t xml:space="preserve">The Critical Role of the Welder in the Industrial and Infrastructure Development of Ghana Accra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Studies, University of Ghana</w:t>
      </w:r>
      <w:r>
        <w:br/>
      </w:r>
      <w:r>
        <w:rPr>
          <w:bCs/>
          <w:b/>
        </w:rPr>
        <w:t xml:space="preserve">District Focus:</w:t>
      </w:r>
      <w:r>
        <w:t xml:space="preserve"> </w:t>
      </w:r>
      <w:r>
        <w:t xml:space="preserve">Greater Accra Region</w:t>
      </w:r>
    </w:p>
    <w:bookmarkStart w:id="20" w:name="i.-abstract"/>
    <w:p>
      <w:pPr>
        <w:pStyle w:val="Heading2"/>
      </w:pPr>
      <w:r>
        <w:t xml:space="preserve">I. Abstract</w:t>
      </w:r>
    </w:p>
    <w:p>
      <w:pPr>
        <w:pStyle w:val="FirstParagraph"/>
      </w:pPr>
      <w:r>
        <w:t xml:space="preserve">This term paper examines the multifaceted role of the welder within the economic and social fabric of Ghana Accra. As one of West Africa’s fastest-growing urban centers, Accra relies heavily on skilled manual labor to sustain its construction boom, manufacturing sector, and maritime activities. This document analyzes the demand for welding services in Accra, challenges faced by local welders regarding safety and training, and the potential for economic empowerment through formal vocational education. The paper argues that professionalizing the role of the welder is essential for sustainable urban development in Ghana Accra.</w:t>
      </w:r>
    </w:p>
    <w:bookmarkEnd w:id="20"/>
    <w:bookmarkStart w:id="21" w:name="ii.-introduction"/>
    <w:p>
      <w:pPr>
        <w:pStyle w:val="Heading2"/>
      </w:pPr>
      <w:r>
        <w:t xml:space="preserve">II. Introduction</w:t>
      </w:r>
    </w:p>
    <w:p>
      <w:pPr>
        <w:pStyle w:val="FirstParagraph"/>
      </w:pPr>
      <w:r>
        <w:t xml:space="preserve">Ghana Accra serves as the commercial hub of Ghana, attracting significant foreign direct investment and internal migration due to its relative economic stability compared to neighboring regions. Amidst this rapid urbanization, the construction industry has witnessed unprecedented growth. From high-rise buildings in Osu and East Legon to residential developments in Spintex and Tema Extension Road, steel reinforcement is a ubiquitous material. At the heart of this structural integrity lies the</w:t>
      </w:r>
      <w:r>
        <w:t xml:space="preserve"> </w:t>
      </w:r>
      <w:r>
        <w:rPr>
          <w:bCs/>
          <w:b/>
        </w:rPr>
        <w:t xml:space="preserve">Welder</w:t>
      </w:r>
      <w:r>
        <w:t xml:space="preserve">.</w:t>
      </w:r>
    </w:p>
    <w:p>
      <w:pPr>
        <w:pStyle w:val="BodyText"/>
      </w:pPr>
      <w:r>
        <w:t xml:space="preserve">The term "Welder" refers not only to the technical practitioner who joins metals but also represents a critical class of skilled artisans who keep the machinery, transport systems, and infrastructure of Ghana Accra functioning. However, in many cases, the role is informalized under-appreciated. This paper aims to explore how elevating the status and skills of welders can directly impact the quality of life and economic resilience in Ghana Accra.</w:t>
      </w:r>
    </w:p>
    <w:bookmarkEnd w:id="21"/>
    <w:bookmarkStart w:id="25" w:name="Xa5933a2fa7c6470ab13b3998e9997bb446d3022"/>
    <w:p>
      <w:pPr>
        <w:pStyle w:val="Heading2"/>
      </w:pPr>
      <w:r>
        <w:t xml:space="preserve">III. The Demand for Welding Services in Ghana Accra</w:t>
      </w:r>
    </w:p>
    <w:bookmarkStart w:id="22" w:name="X981bd8e83170f9503716a986ad4389ab93e6bef"/>
    <w:p>
      <w:pPr>
        <w:pStyle w:val="Heading3"/>
      </w:pPr>
      <w:r>
        <w:t xml:space="preserve">A. Construction and Real Estate Development</w:t>
      </w:r>
    </w:p>
    <w:p>
      <w:pPr>
        <w:pStyle w:val="FirstParagraph"/>
      </w:pPr>
      <w:r>
        <w:t xml:space="preserve">The most visible application of welding skills in Ghana Accra is within the construction sector. Steel bars (rebars) must be tied, cut, and sometimes welded to ensure the structural integrity of concrete foundations. While mechanical splicing is common, welding remains a preferred method for custom joints and repairs. In Ghana Accra, where building codes are increasingly enforced by the Accra Metropolitan Assembly (AMA), certified welders are required to meet safety standards. The demand for high-quality welding is particularly high in commercial districts such as Circle, Kaneshie, and Airport City.</w:t>
      </w:r>
    </w:p>
    <w:bookmarkEnd w:id="22"/>
    <w:bookmarkStart w:id="23" w:name="b.-manufacturing-and-industrial-sectors"/>
    <w:p>
      <w:pPr>
        <w:pStyle w:val="Heading3"/>
      </w:pPr>
      <w:r>
        <w:t xml:space="preserve">B. Manufacturing and Industrial Sectors</w:t>
      </w:r>
    </w:p>
    <w:p>
      <w:pPr>
        <w:pStyle w:val="FirstParagraph"/>
      </w:pPr>
      <w:r>
        <w:t xml:space="preserve">Ghana’s industrial sector, though smaller than its service sector, relies heavily on fabrication units located in the Greater Accra Region. Factories producing food products, pharmaceuticals, and textiles require regular maintenance of machinery. Downtime in these facilities due to broken equipment leads to significant financial losses. Skilled welders play a pivotal role in preventing such downtime by fabricating replacement parts and repairing industrial equipment on-site.</w:t>
      </w:r>
    </w:p>
    <w:bookmarkEnd w:id="23"/>
    <w:bookmarkStart w:id="24" w:name="c.-maritime-and-port-activities"/>
    <w:p>
      <w:pPr>
        <w:pStyle w:val="Heading3"/>
      </w:pPr>
      <w:r>
        <w:t xml:space="preserve">C. Maritime and Port Activities</w:t>
      </w:r>
    </w:p>
    <w:p>
      <w:pPr>
        <w:pStyle w:val="FirstParagraph"/>
      </w:pPr>
      <w:r>
        <w:t xml:space="preserve">Tema, part of the Greater Accra Metropolitan Area, hosts Ghana’s largest port. The maritime industry requires specialized welding for ship repair, offshore support vessels, and dock infrastructure. Welders in this sector often require higher certifications due to the harsh saline environment which accelerates corrosion. The need for durable welds in marine environments makes this a high-value niche for welders operating in Ghana Accra.</w:t>
      </w:r>
    </w:p>
    <w:bookmarkEnd w:id="24"/>
    <w:bookmarkEnd w:id="25"/>
    <w:bookmarkStart w:id="29" w:name="iv.-challenges-faced-by-welders"/>
    <w:p>
      <w:pPr>
        <w:pStyle w:val="Heading2"/>
      </w:pPr>
      <w:r>
        <w:t xml:space="preserve">IV. Challenges Faced by Welders</w:t>
      </w:r>
    </w:p>
    <w:bookmarkStart w:id="26" w:name="a.-safety-and-health-risks"/>
    <w:p>
      <w:pPr>
        <w:pStyle w:val="Heading3"/>
      </w:pPr>
      <w:r>
        <w:t xml:space="preserve">A. Safety and Health Risks</w:t>
      </w:r>
    </w:p>
    <w:p>
      <w:pPr>
        <w:pStyle w:val="FirstParagraph"/>
      </w:pPr>
      <w:r>
        <w:t xml:space="preserve">A significant portion of welding work in Ghana Accra is conducted in informal workshops or on-site construction zones without adequate safety protocols. Exposure to arc radiation, harmful fumes (such as ozone and nitrogen oxides), and intense heat poses severe health risks. Many welders do not utilize personal protective equipment (PPE) such as auto-darkening helmets, respirators, or flame-resistant clothing due to cost constraints or lack of awareness.</w:t>
      </w:r>
    </w:p>
    <w:bookmarkEnd w:id="26"/>
    <w:bookmarkStart w:id="27" w:name="b.-skills-gap-and-informal-training"/>
    <w:p>
      <w:pPr>
        <w:pStyle w:val="Heading3"/>
      </w:pPr>
      <w:r>
        <w:t xml:space="preserve">B. Skills Gap and Informal Training</w:t>
      </w:r>
    </w:p>
    <w:p>
      <w:pPr>
        <w:pStyle w:val="FirstParagraph"/>
      </w:pPr>
      <w:r>
        <w:t xml:space="preserve">While technical vocational institutes in Ghana Accra, such as the Cape Coast Technical Institute (with outreach programs) and various private training centers, offer welding courses, many practitioners learn through apprenticeship without formal certification. This "learning by doing" approach often lacks theoretical knowledge of metallurgy and electrical principles. Consequently, weld quality can be inconsistent, leading to structural weaknesses in buildings or machinery failures.</w:t>
      </w:r>
    </w:p>
    <w:bookmarkEnd w:id="27"/>
    <w:bookmarkStart w:id="28" w:name="c.-economic-instability"/>
    <w:p>
      <w:pPr>
        <w:pStyle w:val="Heading3"/>
      </w:pPr>
      <w:r>
        <w:t xml:space="preserve">C. Economic Instability</w:t>
      </w:r>
    </w:p>
    <w:p>
      <w:pPr>
        <w:pStyle w:val="FirstParagraph"/>
      </w:pPr>
      <w:r>
        <w:t xml:space="preserve">Welders in Ghana Accra often face irregular income streams tied to project cycles. During economic downturns or periods of high inflation (as seen recently with the cedi’s fluctuation), the cost of raw materials like electrodes and steel rises, squeezing profit margins for self-employed welders.</w:t>
      </w:r>
    </w:p>
    <w:bookmarkEnd w:id="28"/>
    <w:bookmarkEnd w:id="29"/>
    <w:bookmarkStart w:id="33" w:name="Xe98d2e7898f397786b8e4be509adaebbfe1fd32"/>
    <w:p>
      <w:pPr>
        <w:pStyle w:val="Heading2"/>
      </w:pPr>
      <w:r>
        <w:t xml:space="preserve">V. The Path Forward: Professionalization and Policy Recommendations</w:t>
      </w:r>
    </w:p>
    <w:bookmarkStart w:id="30" w:name="a.-strengthening-vocational-education"/>
    <w:p>
      <w:pPr>
        <w:pStyle w:val="Heading3"/>
      </w:pPr>
      <w:r>
        <w:t xml:space="preserve">A. Strengthening Vocational Education</w:t>
      </w:r>
    </w:p>
    <w:p>
      <w:pPr>
        <w:pStyle w:val="FirstParagraph"/>
      </w:pPr>
      <w:r>
        <w:t xml:space="preserve">To address the skills gap, there must be a renewed emphasis on vocational training in Ghana Accra. Partnerships between the Ministry of Employment and Labour Relations and private sector stakeholders can help curriculum design to reflect current industry needs, including modern techniques like TIG and MIG welding, not just traditional SMAW.</w:t>
      </w:r>
    </w:p>
    <w:bookmarkEnd w:id="30"/>
    <w:bookmarkStart w:id="31" w:name="b.-enforcement-of-safety-regulations"/>
    <w:p>
      <w:pPr>
        <w:pStyle w:val="Heading3"/>
      </w:pPr>
      <w:r>
        <w:t xml:space="preserve">B. Enforcement of Safety Regulations</w:t>
      </w:r>
    </w:p>
    <w:p>
      <w:pPr>
        <w:pStyle w:val="FirstParagraph"/>
      </w:pPr>
      <w:r>
        <w:t xml:space="preserve">The National Council for Technical Vocational Education and Training (NCTVET) must work closely with local assemblies in Ghana Accra to enforce safety standards. Regular audits of construction sites and fabrication workshops should be conducted to ensure welders are equipped with proper PPE.</w:t>
      </w:r>
    </w:p>
    <w:bookmarkEnd w:id="31"/>
    <w:bookmarkStart w:id="32" w:name="c.-formation-of-welder-cooperatives"/>
    <w:p>
      <w:pPr>
        <w:pStyle w:val="Heading3"/>
      </w:pPr>
      <w:r>
        <w:t xml:space="preserve">C. Formation of Welder Cooperatives</w:t>
      </w:r>
    </w:p>
    <w:p>
      <w:pPr>
        <w:pStyle w:val="FirstParagraph"/>
      </w:pPr>
      <w:r>
        <w:t xml:space="preserve">Encouraging welders to form cooperatives can provide collective bargaining power, access to affordable equipment, and shared insurance schemes. This model has been successful in other developing economies and can enhance the professional identity of welders in Ghana Accra.</w:t>
      </w:r>
    </w:p>
    <w:bookmarkEnd w:id="32"/>
    <w:bookmarkEnd w:id="33"/>
    <w:bookmarkStart w:id="34" w:name="vi.-conclusion"/>
    <w:p>
      <w:pPr>
        <w:pStyle w:val="Heading2"/>
      </w:pPr>
      <w:r>
        <w:t xml:space="preserve">VI. Conclusion</w:t>
      </w:r>
    </w:p>
    <w:p>
      <w:pPr>
        <w:pStyle w:val="FirstParagraph"/>
      </w:pPr>
      <w:r>
        <w:t xml:space="preserve">The</w:t>
      </w:r>
      <w:r>
        <w:t xml:space="preserve"> </w:t>
      </w:r>
      <w:r>
        <w:rPr>
          <w:bCs/>
          <w:b/>
        </w:rPr>
        <w:t xml:space="preserve">welder</w:t>
      </w:r>
      <w:r>
        <w:t xml:space="preserve"> </w:t>
      </w:r>
      <w:r>
        <w:t xml:space="preserve">is an unsung hero in the narrative of Ghana’s development, particularly within its capital city,</w:t>
      </w:r>
      <w:r>
        <w:t xml:space="preserve"> </w:t>
      </w:r>
      <w:r>
        <w:rPr>
          <w:bCs/>
          <w:b/>
        </w:rPr>
        <w:t xml:space="preserve">Ghana Accra</w:t>
      </w:r>
      <w:r>
        <w:t xml:space="preserve">. From the skyscrapers that define the skyline to the vessels docking at Tema Port, welding skills are indispensable. However, to fully leverage this potential for economic growth and infrastructure reliability, there must be a shift from informal practices to professionalized standards. By investing in training, enforcing safety regulations, and supporting welder cooperatives Ghana Accra can ensure that its infrastructure is built to last.</w:t>
      </w:r>
    </w:p>
    <w:p>
      <w:pPr>
        <w:pStyle w:val="BodyText"/>
      </w:pPr>
      <w:r>
        <w:t xml:space="preserve">The future of Ghana Accra’s urban landscape depends not just on architects and engineers, but also on the skilled hands of welders who bring steel structures to life. Recognizing and elevating this profession is crucial for the sustainable development of the nation.</w:t>
      </w:r>
    </w:p>
    <w:bookmarkEnd w:id="34"/>
    <w:bookmarkStart w:id="35" w:name="vii.-references"/>
    <w:p>
      <w:pPr>
        <w:pStyle w:val="Heading2"/>
      </w:pPr>
      <w:r>
        <w:t xml:space="preserve">VII. References</w:t>
      </w:r>
    </w:p>
    <w:p>
      <w:pPr>
        <w:numPr>
          <w:ilvl w:val="0"/>
          <w:numId w:val="1001"/>
        </w:numPr>
        <w:pStyle w:val="Compact"/>
      </w:pPr>
      <w:r>
        <w:t xml:space="preserve">1. Ghana Statistical Service. (2021).</w:t>
      </w:r>
      <w:r>
        <w:t xml:space="preserve"> </w:t>
      </w:r>
      <w:r>
        <w:rPr>
          <w:iCs/>
          <w:i/>
        </w:rPr>
        <w:t xml:space="preserve">Ghana Living Standards Survey: Greater Accra Region Report</w:t>
      </w:r>
      <w:r>
        <w:t xml:space="preserve">. Accra: GSS.</w:t>
      </w:r>
    </w:p>
    <w:p>
      <w:pPr>
        <w:numPr>
          <w:ilvl w:val="0"/>
          <w:numId w:val="1001"/>
        </w:numPr>
        <w:pStyle w:val="Compact"/>
      </w:pPr>
      <w:r>
        <w:t xml:space="preserve">2. Ministry of Employment and Labour Relations Ghana. (2020).</w:t>
      </w:r>
      <w:r>
        <w:t xml:space="preserve"> </w:t>
      </w:r>
      <w:r>
        <w:rPr>
          <w:iCs/>
          <w:i/>
        </w:rPr>
        <w:t xml:space="preserve">National Policy on Technical and Vocational Education and Training (TVET)</w:t>
      </w:r>
      <w:r>
        <w:t xml:space="preserve">. Accra: Government Printer.</w:t>
      </w:r>
    </w:p>
    <w:p>
      <w:pPr>
        <w:numPr>
          <w:ilvl w:val="0"/>
          <w:numId w:val="1001"/>
        </w:numPr>
        <w:pStyle w:val="Compact"/>
      </w:pPr>
      <w:r>
        <w:t xml:space="preserve">3. World Bank Group. (2019).</w:t>
      </w:r>
      <w:r>
        <w:t xml:space="preserve"> </w:t>
      </w:r>
      <w:r>
        <w:rPr>
          <w:iCs/>
          <w:i/>
        </w:rPr>
        <w:t xml:space="preserve">Ghana Economic Update: Building Resilience in the Construction Sector</w:t>
      </w:r>
      <w:r>
        <w:t xml:space="preserve">. Washington, DC: World Bank.</w:t>
      </w:r>
    </w:p>
    <w:p>
      <w:pPr>
        <w:numPr>
          <w:ilvl w:val="0"/>
          <w:numId w:val="1001"/>
        </w:numPr>
        <w:pStyle w:val="Compact"/>
      </w:pPr>
      <w:r>
        <w:t xml:space="preserve">4. International Labour Organization (ILO). (2018).</w:t>
      </w:r>
      <w:r>
        <w:t xml:space="preserve"> </w:t>
      </w:r>
      <w:r>
        <w:rPr>
          <w:iCs/>
          <w:i/>
        </w:rPr>
        <w:t xml:space="preserve">Safety and Health in Welding Operations: Guidelines for Developing Countries</w:t>
      </w:r>
      <w:r>
        <w:t xml:space="preserve">. Geneva: ILO Publications.</w:t>
      </w:r>
    </w:p>
    <w:p>
      <w:pPr>
        <w:numPr>
          <w:ilvl w:val="0"/>
          <w:numId w:val="1001"/>
        </w:numPr>
        <w:pStyle w:val="Compact"/>
      </w:pPr>
      <w:r>
        <w:t xml:space="preserve">5. Accra Metropolitan Assembly. (2022).</w:t>
      </w:r>
      <w:r>
        <w:t xml:space="preserve"> </w:t>
      </w:r>
      <w:r>
        <w:rPr>
          <w:iCs/>
          <w:i/>
        </w:rPr>
        <w:t xml:space="preserve">Annual Urban Development Plan and Infrastructure Status Report</w:t>
      </w:r>
      <w:r>
        <w:t xml:space="preserve">. Accra: AMA Planning Department.</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Welders in Ghana Accra</dc:title>
  <dc:creator/>
  <dc:language>en</dc:language>
  <cp:keywords/>
  <dcterms:created xsi:type="dcterms:W3CDTF">2026-07-29T09:53:50Z</dcterms:created>
  <dcterms:modified xsi:type="dcterms:W3CDTF">2026-07-29T09:53:50Z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