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the</w:t>
      </w:r>
      <w:r>
        <w:t xml:space="preserve"> </w:t>
      </w:r>
      <w:r>
        <w:t xml:space="preserve">Industrial</w:t>
      </w:r>
      <w:r>
        <w:t xml:space="preserve"> </w:t>
      </w:r>
      <w:r>
        <w:t xml:space="preserve">Landscape</w:t>
      </w:r>
      <w:r>
        <w:t xml:space="preserve"> </w:t>
      </w:r>
      <w:r>
        <w:t xml:space="preserve">of</w:t>
      </w:r>
      <w:r>
        <w:t xml:space="preserve"> </w:t>
      </w:r>
      <w:r>
        <w:t xml:space="preserve">Kuwait</w:t>
      </w:r>
      <w:r>
        <w:t xml:space="preserve"> </w:t>
      </w:r>
      <w:r>
        <w:t xml:space="preserve">City</w:t>
      </w:r>
    </w:p>
    <w:bookmarkStart w:id="31" w:name="X4ae5c8f2b56451c246a739a014f36699442e97e"/>
    <w:p>
      <w:pPr>
        <w:pStyle w:val="Heading1"/>
      </w:pPr>
      <w:r>
        <w:t xml:space="preserve">The Critical Role of the Skilled Welder in Modern Infrastructure</w:t>
      </w:r>
    </w:p>
    <w:bookmarkStart w:id="30" w:name="Xfd865fc3120049d62674ca6d2ca3afaafeb716e"/>
    <w:p>
      <w:pPr>
        <w:pStyle w:val="Heading2"/>
      </w:pPr>
      <w:r>
        <w:t xml:space="preserve">A Term Paper Focused on the Industrial Context of Kuwait City</w:t>
      </w:r>
    </w:p>
    <w:p>
      <w:pPr>
        <w:pStyle w:val="FirstParagraph"/>
      </w:pPr>
      <w:r>
        <w:rPr>
          <w:bCs/>
          <w:b/>
        </w:rPr>
        <w:t xml:space="preserve">Abstract:</w:t>
      </w:r>
    </w:p>
    <w:p>
      <w:pPr>
        <w:pStyle w:val="BodyText"/>
      </w:pPr>
      <w:r>
        <w:t xml:space="preserve">This term paper examines the vital contribution of professional welders to the ongoing industrial expansion and infrastructure development within Kuwait City. As a major hub in the Middle East, Kuwait relies heavily on its welding workforce for maintaining energy sectors, constructing commercial real estate, and ensuring urban resilience. This document analyzes the technical requirements, safety standards, and economic significance of welders operating in this specific geographic and industrial environment.</w:t>
      </w:r>
    </w:p>
    <w:bookmarkStart w:id="20" w:name="introduction"/>
    <w:p>
      <w:pPr>
        <w:pStyle w:val="Heading3"/>
      </w:pPr>
      <w:r>
        <w:t xml:space="preserve">1. Introduction</w:t>
      </w:r>
    </w:p>
    <w:p>
      <w:pPr>
        <w:pStyle w:val="FirstParagraph"/>
      </w:pPr>
      <w:r>
        <w:t xml:space="preserve">The modern economy is underpinned by robust infrastructure, and at the heart of this structural integrity lies the skilled trade of welding. In the context of Kuwait City, a rapidly developing metropolis that serves as the economic and administrative center of Kuwait, the demand for high-quality welding services is paramount. This term paper explores how welders function not merely as laborers but as essential engineers in building and maintaining the facilities that support daily life in Kuwait City.</w:t>
      </w:r>
    </w:p>
    <w:p>
      <w:pPr>
        <w:pStyle w:val="BodyText"/>
      </w:pPr>
      <w:r>
        <w:t xml:space="preserve">Kuwait’s strategic position as an energy superpower dictates a rigorous standard for industrial maintenance. From oil refineries to petrochemical plants, the infrastructure requires constant upkeep. Consequently, welders in Kuwait City must possess specialized skills capable of withstanding harsh environmental conditions and high-pressure operational requirements.</w:t>
      </w:r>
    </w:p>
    <w:bookmarkEnd w:id="20"/>
    <w:bookmarkStart w:id="21" w:name="the-industrial-landscape-of-kuwait-city"/>
    <w:p>
      <w:pPr>
        <w:pStyle w:val="Heading3"/>
      </w:pPr>
      <w:r>
        <w:t xml:space="preserve">2. The Industrial Landscape of Kuwait City</w:t>
      </w:r>
    </w:p>
    <w:p>
      <w:pPr>
        <w:pStyle w:val="FirstParagraph"/>
      </w:pPr>
      <w:r>
        <w:t xml:space="preserve">Kuwait City is characterized by a dense concentration of industrial zones, commercial skyscrapers, and residential developments. The city’s skyline is constantly evolving, driven by government initiatives to diversify the economy beyond oil dependency. This diversification includes massive projects in construction, manufacturing, and logistics.</w:t>
      </w:r>
    </w:p>
    <w:p>
      <w:pPr>
        <w:pStyle w:val="BodyText"/>
      </w:pPr>
      <w:r>
        <w:t xml:space="preserve">Within this landscape welders are ubiquitous. They are required for:</w:t>
      </w:r>
    </w:p>
    <w:p>
      <w:pPr>
        <w:numPr>
          <w:ilvl w:val="0"/>
          <w:numId w:val="1001"/>
        </w:numPr>
        <w:pStyle w:val="Compact"/>
      </w:pPr>
      <w:r>
        <w:rPr>
          <w:bCs/>
          <w:b/>
        </w:rPr>
        <w:t xml:space="preserve">Petrochemical Facilities:</w:t>
      </w:r>
      <w:r>
        <w:t xml:space="preserve"> </w:t>
      </w:r>
      <w:r>
        <w:t xml:space="preserve">Ensuring the integrity of pipelines and storage tanks.</w:t>
      </w:r>
    </w:p>
    <w:p>
      <w:pPr>
        <w:numPr>
          <w:ilvl w:val="0"/>
          <w:numId w:val="1001"/>
        </w:numPr>
        <w:pStyle w:val="Compact"/>
      </w:pPr>
      <w:r>
        <w:rPr>
          <w:bCs/>
          <w:b/>
        </w:rPr>
        <w:t xml:space="preserve">Megaprojects:</w:t>
      </w:r>
      <w:r>
        <w:t xml:space="preserve">Fabricating steel structures for new commercial complexes and public infrastructure.</w:t>
      </w:r>
    </w:p>
    <w:p>
      <w:pPr>
        <w:numPr>
          <w:ilvl w:val="0"/>
          <w:numId w:val="1001"/>
        </w:numPr>
        <w:pStyle w:val="Compact"/>
      </w:pPr>
      <w:r>
        <w:rPr>
          <w:bCs/>
          <w:b/>
        </w:rPr>
        <w:t xml:space="preserve">Maintenance Operations:</w:t>
      </w:r>
      <w:r>
        <w:t xml:space="preserve">Routine repair work in both industrial and residential sectors to counteract wear and tear from heat, humidity, and sandstorms.</w:t>
      </w:r>
    </w:p>
    <w:bookmarkEnd w:id="21"/>
    <w:bookmarkStart w:id="25" w:name="X995139e0042c187037a8b68fe17b53183113f4e"/>
    <w:p>
      <w:pPr>
        <w:pStyle w:val="Heading3"/>
      </w:pPr>
      <w:r>
        <w:t xml:space="preserve">3. Technical Competencies Required for Welders in Kuwait City</w:t>
      </w:r>
    </w:p>
    <w:p>
      <w:pPr>
        <w:pStyle w:val="FirstParagraph"/>
      </w:pPr>
      <w:r>
        <w:t xml:space="preserve">A welder operating in Kuwait City cannot rely solely on basic certification. The unique environmental factors of the region necessitate a higher tier of technical proficiency. Several specific competencies are critical for success and safety:</w:t>
      </w:r>
    </w:p>
    <w:bookmarkStart w:id="22" w:name="resistance-to-environmental-stressors"/>
    <w:p>
      <w:pPr>
        <w:pStyle w:val="Heading4"/>
      </w:pPr>
      <w:r>
        <w:t xml:space="preserve">3.1 Resistance to Environmental Stressors</w:t>
      </w:r>
    </w:p>
    <w:p>
      <w:pPr>
        <w:pStyle w:val="FirstParagraph"/>
      </w:pPr>
      <w:r>
        <w:t xml:space="preserve">The climate in Kuwait is extreme, characterized by high temperatures and significant humidity during certain months, alongside pervasive sand and dust particles. These elements can compromise weld quality if not managed correctly. A proficient welder must understand how to prepare surfaces effectively to prevent porosity caused by contamination from dust or moisture. Furthermore, the selection of filler metals must account for thermal expansion and contraction rates due to temperature fluctuations.</w:t>
      </w:r>
    </w:p>
    <w:bookmarkEnd w:id="22"/>
    <w:bookmarkStart w:id="23" w:name="adherence-to-international-standards"/>
    <w:p>
      <w:pPr>
        <w:pStyle w:val="Heading4"/>
      </w:pPr>
      <w:r>
        <w:t xml:space="preserve">3.2 Adherence to International Standards</w:t>
      </w:r>
    </w:p>
    <w:p>
      <w:pPr>
        <w:pStyle w:val="FirstParagraph"/>
      </w:pPr>
      <w:r>
        <w:t xml:space="preserve">In Kuwait City, most major projects adhere to international codes such as those set by the American Welding Society (AWS) or the American Petroleum Institute (API). A welder must be certified in specific processes, including Shielded Metal Arc Welding (SMAW), Gas Tungsten Arc Welding (GTAW), and Gas Metal Arc Welding (GMAW). Understanding these standards is not just a regulatory requirement but a necessity for ensuring the longevity and safety of structures in Kuwait City.</w:t>
      </w:r>
    </w:p>
    <w:bookmarkEnd w:id="23"/>
    <w:bookmarkStart w:id="24" w:name="specialized-applications"/>
    <w:p>
      <w:pPr>
        <w:pStyle w:val="Heading4"/>
      </w:pPr>
      <w:r>
        <w:t xml:space="preserve">3.3 Specialized Applications</w:t>
      </w:r>
    </w:p>
    <w:p>
      <w:pPr>
        <w:pStyle w:val="FirstParagraph"/>
      </w:pPr>
      <w:r>
        <w:t xml:space="preserve">Beyond general construction, welders in this region are often tasked with specialized jobs involving stainless steel, aluminum, and exotic alloys used in marine and chemical industries. The ability to switch between these materials efficiently is a hallmark of a senior-level welder employed in Kuwait City’s industrial sector.</w:t>
      </w:r>
    </w:p>
    <w:bookmarkEnd w:id="24"/>
    <w:bookmarkEnd w:id="25"/>
    <w:bookmarkStart w:id="26" w:name="Xb2392c270a364cc9ad92bf40e7d2ae289f93bbf"/>
    <w:p>
      <w:pPr>
        <w:pStyle w:val="Heading3"/>
      </w:pPr>
      <w:r>
        <w:t xml:space="preserve">4. Health, Safety, and Environmental (HSE) Considerations</w:t>
      </w:r>
    </w:p>
    <w:p>
      <w:pPr>
        <w:pStyle w:val="FirstParagraph"/>
      </w:pPr>
      <w:r>
        <w:t xml:space="preserve">The term paper must emphasize that the role of a welder is inherently tied to safety protocols. In Kuwait City, strict HSE regulations are enforced by both governmental bodies and private contractors due to the high-risk nature of the work involved.</w:t>
      </w:r>
    </w:p>
    <w:p>
      <w:pPr>
        <w:pStyle w:val="BodyText"/>
      </w:pPr>
      <w:r>
        <w:rPr>
          <w:bCs/>
          <w:b/>
        </w:rPr>
        <w:t xml:space="preserve">Air Quality and Ventilation:</w:t>
      </w:r>
      <w:r>
        <w:t xml:space="preserve"> </w:t>
      </w:r>
      <w:r>
        <w:t xml:space="preserve">Welding generates hazardous fumes. In confined spaces common in industrial maintenance within Kuwait City, adequate ventilation systems must be utilized. Welders must be trained in respiratory protection usage.</w:t>
      </w:r>
    </w:p>
    <w:p>
      <w:pPr>
        <w:pStyle w:val="BodyText"/>
      </w:pPr>
      <w:r>
        <w:rPr>
          <w:bCs/>
          <w:b/>
        </w:rPr>
        <w:t xml:space="preserve">Thermal Safety:</w:t>
      </w:r>
      <w:r>
        <w:t xml:space="preserve"> </w:t>
      </w:r>
      <w:r>
        <w:t xml:space="preserve">Working under the hot sun or near high-temperature equipment requires specific personal protective equipment (PPE) to prevent heatstroke and burns. Proper hydration and work-rest cycles are essential components of safety management for welders in this region.</w:t>
      </w:r>
    </w:p>
    <w:bookmarkEnd w:id="26"/>
    <w:bookmarkStart w:id="27" w:name="economic-impact-and-future-outlook"/>
    <w:p>
      <w:pPr>
        <w:pStyle w:val="Heading3"/>
      </w:pPr>
      <w:r>
        <w:t xml:space="preserve">5. Economic Impact and Future Outlook</w:t>
      </w:r>
    </w:p>
    <w:p>
      <w:pPr>
        <w:pStyle w:val="FirstParagraph"/>
      </w:pPr>
      <w:r>
        <w:t xml:space="preserve">The economic contribution of welders in Kuwait City extends beyond their immediate wages. By ensuring the reliability of infrastructure, they facilitate uninterrupted industrial output, which is a key driver of the nation’s GDP.</w:t>
      </w:r>
    </w:p>
    <w:p>
      <w:pPr>
        <w:pStyle w:val="BodyText"/>
      </w:pPr>
      <w:r>
        <w:rPr>
          <w:bCs/>
          <w:b/>
        </w:rPr>
        <w:t xml:space="preserve">Vision 2035 (New Kuwait):</w:t>
      </w:r>
    </w:p>
    <w:p>
      <w:pPr>
        <w:pStyle w:val="BodyText"/>
      </w:pPr>
      <w:r>
        <w:t xml:space="preserve">Kuwait’s National Development Plan aims to build a modern financial and logistical hub. This vision relies heavily on skilled labor. As automation increases in the welding industry, there is a growing need for welders who can operate computer-controlled welding systems alongside traditional manual techniques. Therefore, continuous education and upskilling are vital for welders aiming to remain competitive in Kuwait City’s evolving job market.</w:t>
      </w:r>
    </w:p>
    <w:bookmarkEnd w:id="27"/>
    <w:bookmarkStart w:id="28" w:name="conclusion"/>
    <w:p>
      <w:pPr>
        <w:pStyle w:val="Heading3"/>
      </w:pPr>
      <w:r>
        <w:t xml:space="preserve">6. Conclusion</w:t>
      </w:r>
    </w:p>
    <w:p>
      <w:pPr>
        <w:pStyle w:val="FirstParagraph"/>
      </w:pPr>
      <w:r>
        <w:t xml:space="preserve">In conclusion, the welder is a cornerstone of industrial development in Kuwait City. Their role transcends simple metal joining; it involves ensuring structural integrity, safety, and economic stability in one of the Middle East’s most dynamic urban centers. The challenges posed by the local climate and the demands of high-tech industrial projects require welders to be highly skilled, certified professionals.</w:t>
      </w:r>
    </w:p>
    <w:p>
      <w:pPr>
        <w:pStyle w:val="BodyText"/>
      </w:pPr>
      <w:r>
        <w:t xml:space="preserve">As Kuwait City continues its trajectory toward modernization under Vision 2035, the demand for competent welders will only increase. It is imperative that training institutions and employers prioritize advanced welding technologies and strict safety adherence. By doing so, they ensure that the infrastructure supporting Kuwait City remains robust, safe, and efficient for generations to come.</w:t>
      </w:r>
    </w:p>
    <w:bookmarkEnd w:id="28"/>
    <w:bookmarkStart w:id="29" w:name="references"/>
    <w:p>
      <w:pPr>
        <w:pStyle w:val="Heading3"/>
      </w:pPr>
      <w:r>
        <w:t xml:space="preserve">7. References</w:t>
      </w:r>
    </w:p>
    <w:p>
      <w:pPr>
        <w:pStyle w:val="FirstParagraph"/>
      </w:pPr>
      <w:r>
        <w:rPr>
          <w:iCs/>
          <w:i/>
        </w:rPr>
        <w:t xml:space="preserve">(Note: For academic purposes in a real submission, specific citations would be listed here. Below are representative sources for this term paper structure.)</w:t>
      </w:r>
    </w:p>
    <w:p>
      <w:pPr>
        <w:numPr>
          <w:ilvl w:val="0"/>
          <w:numId w:val="1002"/>
        </w:numPr>
        <w:pStyle w:val="Compact"/>
      </w:pPr>
      <w:r>
        <w:t xml:space="preserve">American Welding Society (AWS). "Standards for Structural Welding."</w:t>
      </w:r>
    </w:p>
    <w:p>
      <w:pPr>
        <w:numPr>
          <w:ilvl w:val="0"/>
          <w:numId w:val="1002"/>
        </w:numPr>
        <w:pStyle w:val="Compact"/>
      </w:pPr>
      <w:r>
        <w:t xml:space="preserve">Kuwait National Development Plan, Vision 2035.</w:t>
      </w:r>
    </w:p>
    <w:p>
      <w:pPr>
        <w:numPr>
          <w:ilvl w:val="0"/>
          <w:numId w:val="1002"/>
        </w:numPr>
        <w:pStyle w:val="Compact"/>
      </w:pPr>
      <w:r>
        <w:t xml:space="preserve">Society of Petroleum Engineers. "Integrity Management in Harsh Environments."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Welder in the Industrial Landscape of Kuwait City</dc:title>
  <dc:creator/>
  <dc:language>en</dc:language>
  <cp:keywords/>
  <dcterms:created xsi:type="dcterms:W3CDTF">2026-07-29T16:38:13Z</dcterms:created>
  <dcterms:modified xsi:type="dcterms:W3CDTF">2026-07-29T16:38:13Z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