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Italy</w:t>
      </w:r>
      <w:r>
        <w:t xml:space="preserve"> </w:t>
      </w:r>
      <w:r>
        <w:t xml:space="preserve">Naples</w:t>
      </w:r>
    </w:p>
    <w:bookmarkStart w:id="27" w:name="Xa03250cc067f95a083ec05196f5bcd353edd61c"/>
    <w:p>
      <w:pPr>
        <w:pStyle w:val="Heading1"/>
      </w:pPr>
      <w:r>
        <w:t xml:space="preserve">Thesis Proposal: Navigating Academic Excellence and Institutional Dynamics – The Evolving Role of the Academic Researcher in Italy Naples</w:t>
      </w:r>
    </w:p>
    <w:bookmarkStart w:id="20" w:name="abstract"/>
    <w:p>
      <w:pPr>
        <w:pStyle w:val="Heading2"/>
      </w:pPr>
      <w:r>
        <w:t xml:space="preserve">Abstract</w:t>
      </w:r>
    </w:p>
    <w:p>
      <w:pPr>
        <w:pStyle w:val="FirstParagraph"/>
      </w:pPr>
      <w:r>
        <w:t xml:space="preserve">This Thesis Proposal outlines a rigorous academic inquiry into the specific professional landscape, challenges, and evolving responsibilities of the</w:t>
      </w:r>
      <w:r>
        <w:t xml:space="preserve"> </w:t>
      </w:r>
      <w:r>
        <w:rPr>
          <w:bCs/>
          <w:b/>
        </w:rPr>
        <w:t xml:space="preserve">Academic Researcher</w:t>
      </w:r>
      <w:r>
        <w:t xml:space="preserve"> </w:t>
      </w:r>
      <w:r>
        <w:t xml:space="preserve">within the unique socio-academic ecosystem of</w:t>
      </w:r>
      <w:r>
        <w:t xml:space="preserve"> </w:t>
      </w:r>
      <w:r>
        <w:rPr>
          <w:bCs/>
          <w:b/>
        </w:rPr>
        <w:t xml:space="preserve">Italy Naples</w:t>
      </w:r>
      <w:r>
        <w:t xml:space="preserve">. Focusing on the University of Naples Federico II (UNINA) as a primary case study, this research seeks to critically analyze how institutional culture, funding structures, regional disparities within Southern Italy, and historical context shape the daily practice and career trajectory of researchers. Moving beyond generic studies on academia in Italy, this work provides a granular examination essential for developing targeted support mechanisms and policy recommendations specifically for Naples. The proposed study is designed to produce significant contributions to the understanding of academic labor in a major Italian metropolis facing distinct developmental challenges, directly addressing the critical need for context-sensitive research on the</w:t>
      </w:r>
      <w:r>
        <w:t xml:space="preserve"> </w:t>
      </w:r>
      <w:r>
        <w:rPr>
          <w:bCs/>
          <w:b/>
        </w:rPr>
        <w:t xml:space="preserve">Academic Researcher</w:t>
      </w:r>
      <w:r>
        <w:t xml:space="preserve"> </w:t>
      </w:r>
      <w:r>
        <w:t xml:space="preserve">in</w:t>
      </w:r>
      <w:r>
        <w:t xml:space="preserve"> </w:t>
      </w:r>
      <w:r>
        <w:rPr>
          <w:bCs/>
          <w:b/>
        </w:rPr>
        <w:t xml:space="preserve">Italy Naples</w:t>
      </w:r>
      <w:r>
        <w:t xml:space="preserve">.</w:t>
      </w:r>
    </w:p>
    <w:bookmarkEnd w:id="20"/>
    <w:bookmarkStart w:id="21" w:name="introduction-and-problem-statement"/>
    <w:p>
      <w:pPr>
        <w:pStyle w:val="Heading2"/>
      </w:pPr>
      <w:r>
        <w:t xml:space="preserve">Introduction and Problem Statement</w:t>
      </w:r>
    </w:p>
    <w:p>
      <w:pPr>
        <w:pStyle w:val="FirstParagraph"/>
      </w:pPr>
      <w:r>
        <w:t xml:space="preserve">Naples, a city of immense historical significance and vibrant cultural energy within Southern Italy (</w:t>
      </w:r>
      <w:r>
        <w:rPr>
          <w:iCs/>
          <w:i/>
        </w:rPr>
        <w:t xml:space="preserve">Sud</w:t>
      </w:r>
      <w:r>
        <w:t xml:space="preserve">), hosts one of Europe's oldest continuously operating universities, the University of Naples Federico II. Despite its prestigious legacy, the academic environment in Naples presents a complex reality for the</w:t>
      </w:r>
      <w:r>
        <w:t xml:space="preserve"> </w:t>
      </w:r>
      <w:r>
        <w:rPr>
          <w:bCs/>
          <w:b/>
        </w:rPr>
        <w:t xml:space="preserve">Academic Researcher</w:t>
      </w:r>
      <w:r>
        <w:t xml:space="preserve">. This Thesis Proposal addresses a critical gap: while Italy’s national research system is often discussed broadly, there is insufficient nuanced research examining how researchers operate within *specific* regional contexts like Naples. Factors such as historical underfunding compared to Northern Italian universities, the unique administrative structures of public institutions in the Mezzogiorno, the interplay between academic life and a city with significant socio-economic challenges (including issues of governance and infrastructure), and the specific cultural expectations within Neapolitan academia significantly impact researcher productivity, well-being, and career development. This study posits that understanding these context-specific dynamics is not merely descriptive but is essential for fostering a sustainable research ecosystem in</w:t>
      </w:r>
      <w:r>
        <w:t xml:space="preserve"> </w:t>
      </w:r>
      <w:r>
        <w:rPr>
          <w:bCs/>
          <w:b/>
        </w:rPr>
        <w:t xml:space="preserve">Italy Naples</w:t>
      </w:r>
      <w:r>
        <w:t xml:space="preserve">, a vital contributor to the nation's intellectual capital.</w:t>
      </w:r>
    </w:p>
    <w:bookmarkEnd w:id="21"/>
    <w:bookmarkStart w:id="22" w:name="X3e7546029e613933c30a7b40c98ce275163eb9e"/>
    <w:p>
      <w:pPr>
        <w:pStyle w:val="Heading2"/>
      </w:pPr>
      <w:r>
        <w:t xml:space="preserve">Literature Review: Gaps in Contextual Understanding</w:t>
      </w:r>
    </w:p>
    <w:p>
      <w:pPr>
        <w:pStyle w:val="FirstParagraph"/>
      </w:pPr>
      <w:r>
        <w:t xml:space="preserve">Existing scholarship on Italian academia often focuses on national-level policies, funding mechanisms (like MIUR evaluations), or comparisons between Northern and Southern institutions at a macro scale. While valuable, these studies frequently fail to capture the granular realities experienced by individual</w:t>
      </w:r>
      <w:r>
        <w:t xml:space="preserve"> </w:t>
      </w:r>
      <w:r>
        <w:rPr>
          <w:bCs/>
          <w:b/>
        </w:rPr>
        <w:t xml:space="preserve">Academic Researcher</w:t>
      </w:r>
      <w:r>
        <w:t xml:space="preserve">s in specific cities like Naples. Research tends to overlook the intricate local institutional politics, the day-to-day challenges of navigating bureaucratic hurdles unique to Southern Italian universities, or the impact of Naples' distinct cultural milieu on academic collaboration and publication norms. Furthermore, there is a notable scarcity of qualitative studies centered *specifically* on researcher experiences within Neapolitan institutions. This Thesis Proposal directly confronts this gap by prioritizing an in-depth exploration grounded in the lived experiences of researchers actively working within</w:t>
      </w:r>
      <w:r>
        <w:t xml:space="preserve"> </w:t>
      </w:r>
      <w:r>
        <w:rPr>
          <w:bCs/>
          <w:b/>
        </w:rPr>
        <w:t xml:space="preserve">Italy Naples</w:t>
      </w:r>
      <w:r>
        <w:t xml:space="preserve">.</w:t>
      </w:r>
    </w:p>
    <w:bookmarkEnd w:id="22"/>
    <w:bookmarkStart w:id="23" w:name="research-objectives-and-questions"/>
    <w:p>
      <w:pPr>
        <w:pStyle w:val="Heading2"/>
      </w:pPr>
      <w:r>
        <w:t xml:space="preserve">Research Objectives and Questions</w:t>
      </w:r>
    </w:p>
    <w:p>
      <w:pPr>
        <w:pStyle w:val="FirstParagraph"/>
      </w:pPr>
      <w:r>
        <w:t xml:space="preserve">The primary aim of this Thesis is to develop a comprehensive, contextually embedded understanding of the Academic Researcher's role and challenges within the Naples academic landscape. Key objectives include:</w:t>
      </w:r>
    </w:p>
    <w:p>
      <w:pPr>
        <w:numPr>
          <w:ilvl w:val="0"/>
          <w:numId w:val="1001"/>
        </w:numPr>
        <w:pStyle w:val="Compact"/>
      </w:pPr>
      <w:r>
        <w:t xml:space="preserve">To map the specific institutional, financial, and cultural barriers faced by Academic Researchers at UNINA and comparable institutions in Naples.</w:t>
      </w:r>
    </w:p>
    <w:p>
      <w:pPr>
        <w:numPr>
          <w:ilvl w:val="0"/>
          <w:numId w:val="1001"/>
        </w:numPr>
        <w:pStyle w:val="Compact"/>
      </w:pPr>
      <w:r>
        <w:t xml:space="preserve">To analyze how regional disparities (Southern Italy vs. North) manifest in day-to-day research activities, resource access, and career progression within Naples.</w:t>
      </w:r>
    </w:p>
    <w:p>
      <w:pPr>
        <w:numPr>
          <w:ilvl w:val="0"/>
          <w:numId w:val="1001"/>
        </w:numPr>
        <w:pStyle w:val="Compact"/>
      </w:pPr>
      <w:r>
        <w:t xml:space="preserve">To explore the adaptation strategies employed by researchers to navigate the unique Neapolitan academic environment and its relationship with the wider city context.</w:t>
      </w:r>
    </w:p>
    <w:p>
      <w:pPr>
        <w:numPr>
          <w:ilvl w:val="0"/>
          <w:numId w:val="1001"/>
        </w:numPr>
        <w:pStyle w:val="Compact"/>
      </w:pPr>
      <w:r>
        <w:t xml:space="preserve">To identify actionable recommendations for university leadership, regional policymakers (</w:t>
      </w:r>
      <w:r>
        <w:rPr>
          <w:iCs/>
          <w:i/>
        </w:rPr>
        <w:t xml:space="preserve">Regione Campania</w:t>
      </w:r>
      <w:r>
        <w:t xml:space="preserve">), and national bodies (MIUR) to better support Academic Researchers in Naples.</w:t>
      </w:r>
    </w:p>
    <w:bookmarkEnd w:id="23"/>
    <w:bookmarkStart w:id="24" w:name="methodology"/>
    <w:p>
      <w:pPr>
        <w:pStyle w:val="Heading2"/>
      </w:pPr>
      <w:r>
        <w:t xml:space="preserve">Methodology</w:t>
      </w:r>
    </w:p>
    <w:p>
      <w:pPr>
        <w:pStyle w:val="FirstParagraph"/>
      </w:pPr>
      <w:r>
        <w:t xml:space="preserve">This research adopts a qualitative, multi-method approach designed for contextual depth within Naples:</w:t>
      </w:r>
    </w:p>
    <w:p>
      <w:pPr>
        <w:numPr>
          <w:ilvl w:val="0"/>
          <w:numId w:val="1002"/>
        </w:numPr>
        <w:pStyle w:val="Compact"/>
      </w:pPr>
      <w:r>
        <w:rPr>
          <w:bCs/>
          <w:b/>
        </w:rPr>
        <w:t xml:space="preserve">Semi-structured Interviews:</w:t>
      </w:r>
      <w:r>
        <w:t xml:space="preserve"> </w:t>
      </w:r>
      <w:r>
        <w:t xml:space="preserve">Conducting in-depth interviews with 30-40 Academic Researchers (across various career stages: PhD candidates, postdocs, assistant professors, associate/full professors) from diverse departments at UNINA and potentially the Second University of Naples. Questions will focus on daily challenges, institutional support perceived (or lacking), funding access struggles specific to Naples, work-life balance within the city's context, and adaptation strategies.</w:t>
      </w:r>
    </w:p>
    <w:p>
      <w:pPr>
        <w:numPr>
          <w:ilvl w:val="0"/>
          <w:numId w:val="1002"/>
        </w:numPr>
        <w:pStyle w:val="Compact"/>
      </w:pPr>
      <w:r>
        <w:rPr>
          <w:bCs/>
          <w:b/>
        </w:rPr>
        <w:t xml:space="preserve">Participant Observation:</w:t>
      </w:r>
      <w:r>
        <w:t xml:space="preserve"> </w:t>
      </w:r>
      <w:r>
        <w:t xml:space="preserve">Engaging in non-intrusive observation within key academic spaces at UNINA (e.g., departmental meetings, research group sessions) to understand informal dynamics and communication patterns unique to the Naples setting.</w:t>
      </w:r>
    </w:p>
    <w:p>
      <w:pPr>
        <w:numPr>
          <w:ilvl w:val="0"/>
          <w:numId w:val="1002"/>
        </w:numPr>
        <w:pStyle w:val="Compact"/>
      </w:pPr>
      <w:r>
        <w:rPr>
          <w:bCs/>
          <w:b/>
        </w:rPr>
        <w:t xml:space="preserve">Document Analysis:</w:t>
      </w:r>
      <w:r>
        <w:t xml:space="preserve"> </w:t>
      </w:r>
      <w:r>
        <w:t xml:space="preserve">Reviewing institutional documents (departmental strategic plans, internal funding calls), relevant regional policy papers (</w:t>
      </w:r>
      <w:r>
        <w:rPr>
          <w:iCs/>
          <w:i/>
        </w:rPr>
        <w:t xml:space="preserve">Regione Campania</w:t>
      </w:r>
      <w:r>
        <w:t xml:space="preserve"> </w:t>
      </w:r>
      <w:r>
        <w:t xml:space="preserve">initiatives for science), and national research assessment reports with a lens focused on Southern Italy/Naples data points.</w:t>
      </w:r>
    </w:p>
    <w:p>
      <w:pPr>
        <w:pStyle w:val="FirstParagraph"/>
      </w:pPr>
      <w:r>
        <w:t xml:space="preserve">Data analysis will employ thematic analysis to identify recurring patterns, challenges, and resilience strategies. The geographical focus on Naples is not incidental; it is the deliberate center of investigation for this Thesis Proposal.</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significant contributions:</w:t>
      </w:r>
    </w:p>
    <w:p>
      <w:pPr>
        <w:numPr>
          <w:ilvl w:val="0"/>
          <w:numId w:val="1003"/>
        </w:numPr>
        <w:pStyle w:val="Compact"/>
      </w:pPr>
      <w:r>
        <w:rPr>
          <w:bCs/>
          <w:b/>
        </w:rPr>
        <w:t xml:space="preserve">Contextual Knowledge:</w:t>
      </w:r>
      <w:r>
        <w:t xml:space="preserve"> </w:t>
      </w:r>
      <w:r>
        <w:t xml:space="preserve">A rich, detailed portrait of the Academic Researcher's lived experience in Naples, moving beyond national statistics to reveal the tangible realities shaping careers in this specific Italian city.</w:t>
      </w:r>
    </w:p>
    <w:p>
      <w:pPr>
        <w:numPr>
          <w:ilvl w:val="0"/>
          <w:numId w:val="1003"/>
        </w:numPr>
        <w:pStyle w:val="Compact"/>
      </w:pPr>
      <w:r>
        <w:rPr>
          <w:bCs/>
          <w:b/>
        </w:rPr>
        <w:t xml:space="preserve">Policymaker Insights:</w:t>
      </w:r>
      <w:r>
        <w:t xml:space="preserve"> </w:t>
      </w:r>
      <w:r>
        <w:t xml:space="preserve">Evidence-based recommendations tailored for regional and national bodies to address Naples-specific barriers (e.g., optimizing local funding allocation, streamlining administrative processes common in Southern universities, fostering stronger university-city collaborations).</w:t>
      </w:r>
    </w:p>
    <w:p>
      <w:pPr>
        <w:numPr>
          <w:ilvl w:val="0"/>
          <w:numId w:val="1003"/>
        </w:numPr>
        <w:pStyle w:val="Compact"/>
      </w:pPr>
      <w:r>
        <w:rPr>
          <w:bCs/>
          <w:b/>
        </w:rPr>
        <w:t xml:space="preserve">Institutional Impact:</w:t>
      </w:r>
      <w:r>
        <w:t xml:space="preserve"> </w:t>
      </w:r>
      <w:r>
        <w:t xml:space="preserve">Practical guidance for UNINA and other Neapolitan institutions on improving researcher support systems, retention strategies, and fostering a more conducive research culture within the unique Naples context.</w:t>
      </w:r>
    </w:p>
    <w:p>
      <w:pPr>
        <w:numPr>
          <w:ilvl w:val="0"/>
          <w:numId w:val="1003"/>
        </w:numPr>
        <w:pStyle w:val="Compact"/>
      </w:pPr>
      <w:r>
        <w:rPr>
          <w:bCs/>
          <w:b/>
        </w:rPr>
        <w:t xml:space="preserve">Academic Contribution:</w:t>
      </w:r>
      <w:r>
        <w:t xml:space="preserve"> </w:t>
      </w:r>
      <w:r>
        <w:t xml:space="preserve">Advancing scholarly discourse on regional variation within Italian academia, providing a crucial model for similar studies in other Southern Italian cities.</w:t>
      </w:r>
    </w:p>
    <w:p>
      <w:pPr>
        <w:pStyle w:val="FirstParagraph"/>
      </w:pPr>
      <w:r>
        <w:t xml:space="preserve">The findings will directly serve the mission of enhancing the research output and international competitiveness of institutions based in Naples, strengthening Italy's overall scientific infrastructure through targeted investment informed by local reality. This work is fundamentally about understanding and empowering the</w:t>
      </w:r>
      <w:r>
        <w:t xml:space="preserve"> </w:t>
      </w:r>
      <w:r>
        <w:rPr>
          <w:bCs/>
          <w:b/>
        </w:rPr>
        <w:t xml:space="preserve">Academic Researcher</w:t>
      </w:r>
      <w:r>
        <w:t xml:space="preserve"> </w:t>
      </w:r>
      <w:r>
        <w:t xml:space="preserve">within the heart of</w:t>
      </w:r>
      <w:r>
        <w:t xml:space="preserve"> </w:t>
      </w:r>
      <w:r>
        <w:rPr>
          <w:bCs/>
          <w:b/>
        </w:rPr>
        <w:t xml:space="preserve">Italy Naples</w:t>
      </w:r>
      <w:r>
        <w:t xml:space="preserve">.</w:t>
      </w:r>
    </w:p>
    <w:bookmarkEnd w:id="25"/>
    <w:bookmarkStart w:id="26" w:name="conclusion"/>
    <w:p>
      <w:pPr>
        <w:pStyle w:val="Heading2"/>
      </w:pPr>
      <w:r>
        <w:t xml:space="preserve">Conclusion</w:t>
      </w:r>
    </w:p>
    <w:p>
      <w:pPr>
        <w:pStyle w:val="FirstParagraph"/>
      </w:pPr>
      <w:r>
        <w:t xml:space="preserve">This Thesis Proposal presents a timely and necessary investigation into the critical role of the Academic Researcher within Italy's dynamic yet complex academic environment, specifically centered on Naples. By focusing intensely on this unique city and its institutions, this research transcends generalizations about Italian academia to deliver actionable insights crucial for building a more resilient and productive research ecosystem in Southern Italy. The outcomes promise not only scholarly value but tangible benefits for the researchers themselves, the universities they serve (particularly UNINA), and ultimately,</w:t>
      </w:r>
      <w:r>
        <w:t xml:space="preserve"> </w:t>
      </w:r>
      <w:r>
        <w:rPr>
          <w:bCs/>
          <w:b/>
        </w:rPr>
        <w:t xml:space="preserve">Italy Naples</w:t>
      </w:r>
      <w:r>
        <w:t xml:space="preserve">'s contribution to national and international knowledge production. This study is essential for recognizing that academic excellence in</w:t>
      </w:r>
      <w:r>
        <w:t xml:space="preserve"> </w:t>
      </w:r>
      <w:r>
        <w:rPr>
          <w:bCs/>
          <w:b/>
        </w:rPr>
        <w:t xml:space="preserve">Italy Naples</w:t>
      </w:r>
      <w:r>
        <w:t xml:space="preserve"> </w:t>
      </w:r>
      <w:r>
        <w:t xml:space="preserve">requires understanding its distinct path.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Academic Researcher in the Context of Italy Naples</dc:title>
  <dc:creator/>
  <dc:language>en</dc:language>
  <cp:keywords/>
  <dcterms:created xsi:type="dcterms:W3CDTF">2026-07-23T15:06:04Z</dcterms:created>
  <dcterms:modified xsi:type="dcterms:W3CDTF">2026-07-23T15:06:04Z</dcterms:modified>
</cp:coreProperties>
</file>

<file path=docProps/custom.xml><?xml version="1.0" encoding="utf-8"?>
<Properties xmlns="http://schemas.openxmlformats.org/officeDocument/2006/custom-properties" xmlns:vt="http://schemas.openxmlformats.org/officeDocument/2006/docPropsVTypes"/>
</file>