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Academic</w:t>
      </w:r>
      <w:r>
        <w:t xml:space="preserve"> </w:t>
      </w:r>
      <w:r>
        <w:t xml:space="preserve">Researcher</w:t>
      </w:r>
      <w:r>
        <w:t xml:space="preserve"> </w:t>
      </w:r>
      <w:r>
        <w:t xml:space="preserve">Capacity</w:t>
      </w:r>
      <w:r>
        <w:t xml:space="preserve"> </w:t>
      </w:r>
      <w:r>
        <w:t xml:space="preserve">in</w:t>
      </w:r>
      <w:r>
        <w:t xml:space="preserve"> </w:t>
      </w:r>
      <w:r>
        <w:t xml:space="preserve">Zimbabwe</w:t>
      </w:r>
      <w:r>
        <w:t xml:space="preserve"> </w:t>
      </w:r>
      <w:r>
        <w:t xml:space="preserve">Harare</w:t>
      </w:r>
    </w:p>
    <w:bookmarkStart w:id="29" w:name="X8c610cee62f0f52164a3f8159a5575f45c664ee"/>
    <w:p>
      <w:pPr>
        <w:pStyle w:val="Heading1"/>
      </w:pPr>
      <w:r>
        <w:t xml:space="preserve">Thesis Proposal: Institutional Support Systems for Academic Researchers at Universities in Zimbabwe Harare</w:t>
      </w:r>
    </w:p>
    <w:bookmarkStart w:id="20" w:name="abstract"/>
    <w:p>
      <w:pPr>
        <w:pStyle w:val="Heading2"/>
      </w:pPr>
      <w:r>
        <w:t xml:space="preserve">Abstract</w:t>
      </w:r>
    </w:p>
    <w:p>
      <w:pPr>
        <w:pStyle w:val="FirstParagraph"/>
      </w:pPr>
      <w:r>
        <w:t xml:space="preserve">This Thesis Proposal outlines a critical research study focused on the professional development and institutional support structures for the Academic Researcher within higher education institutions in Zimbabwe Harare. The research addresses a significant gap in understanding how university systems in Harare enable or hinder the productivity, innovation, and sustainability of Academic Researchers. With Zimbabwe's higher education sector facing resource constraints, policy shifts, and evolving global research demands, this study seeks to provide actionable insights for policymakers and university administrators. Through qualitative analysis of institutional frameworks and researcher experiences across key universities in Harare—including the University of Zimbabwe (UZ), Midlands State University (MSU), and Chinhoyi University of Technology (CUT)—this Thesis Proposal argues that strengthening support systems is fundamental to advancing knowledge production within Zimbabwean academia. The research directly impacts the national agenda for science, technology, and innovation under Zimbabwe's Vision 2030.</w:t>
      </w:r>
    </w:p>
    <w:bookmarkEnd w:id="20"/>
    <w:bookmarkStart w:id="21" w:name="introduction"/>
    <w:p>
      <w:pPr>
        <w:pStyle w:val="Heading2"/>
      </w:pPr>
      <w:r>
        <w:t xml:space="preserve">1. Introduction</w:t>
      </w:r>
    </w:p>
    <w:p>
      <w:pPr>
        <w:pStyle w:val="FirstParagraph"/>
      </w:pPr>
      <w:r>
        <w:t xml:space="preserve">The role of the Academic Researcher is pivotal in driving evidence-based policy, fostering technological advancement, and cultivating critical thinking within Zimbabwean society. In Harare, as the political and academic hub of Zimbabwe, universities bear immense responsibility for nurturing this critical workforce. However, persistent challenges—including limited research funding, inadequate infrastructure (particularly reliable power and internet), bureaucratic inefficiencies, and insufficient mentorship structures—significantly impede the effectiveness of the Academic Researcher across institutions in Zimbabwe Harare. This Thesis Proposal is therefore designed to systematically investigate these systemic barriers and identify context-specific solutions. The study will examine how institutional policies shape research outputs, career progression, and interdisciplinary collaboration for Academic Researchers operating within the unique socio-economic landscape of Zimbabwe Harare.</w:t>
      </w:r>
    </w:p>
    <w:bookmarkEnd w:id="21"/>
    <w:bookmarkStart w:id="22" w:name="problem-statement"/>
    <w:p>
      <w:pPr>
        <w:pStyle w:val="Heading2"/>
      </w:pPr>
      <w:r>
        <w:t xml:space="preserve">2. Problem Statement</w:t>
      </w:r>
    </w:p>
    <w:p>
      <w:pPr>
        <w:pStyle w:val="FirstParagraph"/>
      </w:pPr>
      <w:r>
        <w:t xml:space="preserve">Despite the acknowledged importance of academic research to national development, a significant disconnect exists between policy intentions and on-the-ground realities for Academic Researchers in Harare-based universities. Many researchers report working under conditions that stifle innovation: securing external funding is highly competitive and often requires navigating complex international partnerships; access to modern laboratory equipment or digital resources is frequently unreliable due to the national economic climate; and workload pressures from excessive teaching duties leave little time for research. Furthermore, institutional support systems (such as dedicated research offices, publication incentives, or data management protocols) remain underdeveloped compared to peer institutions globally. This Thesis Proposal contends that without a targeted assessment of these constraints within Zimbabwe Harare's specific context, efforts to enhance the research capacity of Academic Researchers will remain fragmented and ineffective.</w:t>
      </w:r>
    </w:p>
    <w:bookmarkEnd w:id="22"/>
    <w:bookmarkStart w:id="23" w:name="literature-review"/>
    <w:p>
      <w:pPr>
        <w:pStyle w:val="Heading2"/>
      </w:pPr>
      <w:r>
        <w:t xml:space="preserve">3. Literature Review</w:t>
      </w:r>
    </w:p>
    <w:p>
      <w:pPr>
        <w:pStyle w:val="FirstParagraph"/>
      </w:pPr>
      <w:r>
        <w:t xml:space="preserve">Existing scholarship on academic research in Africa often focuses on broad regional challenges (e.g., funding gaps or brain drain), but lacks granular analysis specific to Zimbabwe Harare. Studies by Chikwati &amp; Muzenda (2019) highlight funding difficulties in Southern African universities, while Munyanyi (2021) documented the impact of power outages on research continuity at UZ. However, there is a conspicuous absence of research directly investigating the interplay between *institutional policy design* and *researcher experience* within Harare's higher education ecosystem. This Thesis Proposal fills this gap by focusing on the Academic Researcher as an agent within institutional structures, moving beyond simply documenting problems to analyzing how university governance mechanisms can be reformed. It draws upon frameworks of organizational support (Eby et al., 2005) and contextualized innovation theory (Lundvall, 1992), adapted specifically for the Zimbabwean setting.</w:t>
      </w:r>
    </w:p>
    <w:bookmarkEnd w:id="23"/>
    <w:bookmarkStart w:id="24" w:name="research-objectives"/>
    <w:p>
      <w:pPr>
        <w:pStyle w:val="Heading2"/>
      </w:pPr>
      <w:r>
        <w:t xml:space="preserve">4. Research Objectives</w:t>
      </w:r>
    </w:p>
    <w:p>
      <w:pPr>
        <w:numPr>
          <w:ilvl w:val="0"/>
          <w:numId w:val="1001"/>
        </w:numPr>
        <w:pStyle w:val="Compact"/>
      </w:pPr>
      <w:r>
        <w:t xml:space="preserve">To map the current institutional support structures (funding mechanisms, mentorship programs, technical resources) available to Academic Researchers at universities in Harare.</w:t>
      </w:r>
    </w:p>
    <w:p>
      <w:pPr>
        <w:numPr>
          <w:ilvl w:val="0"/>
          <w:numId w:val="1001"/>
        </w:numPr>
        <w:pStyle w:val="Compact"/>
      </w:pPr>
      <w:r>
        <w:t xml:space="preserve">To identify and analyze the primary systemic barriers hindering research productivity experienced by Academic Researchers across different career stages within Zimbabwe Harare institutions.</w:t>
      </w:r>
    </w:p>
    <w:p>
      <w:pPr>
        <w:numPr>
          <w:ilvl w:val="0"/>
          <w:numId w:val="1001"/>
        </w:numPr>
        <w:pStyle w:val="Compact"/>
      </w:pPr>
      <w:r>
        <w:t xml:space="preserve">To assess the perceived impact of specific university policies (e.g., promotion criteria, research leave entitlements) on the work-life balance and career trajectory of Academic Researchers in Harare.</w:t>
      </w:r>
    </w:p>
    <w:p>
      <w:pPr>
        <w:numPr>
          <w:ilvl w:val="0"/>
          <w:numId w:val="1001"/>
        </w:numPr>
        <w:pStyle w:val="Compact"/>
      </w:pPr>
      <w:r>
        <w:t xml:space="preserve">To co-create evidence-based recommendations for enhancing institutional support systems tailored to the realities of academic research within Zimbabwe Harare.</w:t>
      </w:r>
    </w:p>
    <w:bookmarkEnd w:id="24"/>
    <w:bookmarkStart w:id="25" w:name="methodology"/>
    <w:p>
      <w:pPr>
        <w:pStyle w:val="Heading2"/>
      </w:pPr>
      <w:r>
        <w:t xml:space="preserve">5. Methodology</w:t>
      </w:r>
    </w:p>
    <w:p>
      <w:pPr>
        <w:pStyle w:val="FirstParagraph"/>
      </w:pPr>
      <w:r>
        <w:t xml:space="preserve">This Thesis Proposal employs a mixed-methods, sequential explanatory design. Phase 1 involves a quantitative survey distributed to approximately 300 Academic Researchers across five major universities in Harare (UZ, MSU, CUT, Great Zimbabwe University (GZU), and National University of Science and Technology (NUST)), focusing on perceived support levels and barriers. Phase 2 comprises in-depth qualitative interviews with a purposive sample of 45 researchers representing diverse disciplines, career stages, and institutional types within Harare. Additionally, key informant interviews will be conducted with university research administrators (Deans of Research, Heads of Department) to provide institutional perspectives. Data analysis will utilize NVivo for thematic analysis of interview transcripts and SPSS for survey data correlation. Ethical approval will be sought from the University of Zimbabwe’s Ethics Committee prior to fieldwork, ensuring confidentiality and informed consent aligned with Zimbabwean research ethics standards. Fieldwork in Harare is crucial for capturing nuanced contextual insights that cannot be derived from remote analysis alone.</w:t>
      </w:r>
    </w:p>
    <w:bookmarkEnd w:id="25"/>
    <w:bookmarkStart w:id="26" w:name="expected-outcomes-and-significance"/>
    <w:p>
      <w:pPr>
        <w:pStyle w:val="Heading2"/>
      </w:pPr>
      <w:r>
        <w:t xml:space="preserve">6. Expected Outcomes and Significance</w:t>
      </w:r>
    </w:p>
    <w:p>
      <w:pPr>
        <w:pStyle w:val="FirstParagraph"/>
      </w:pPr>
      <w:r>
        <w:t xml:space="preserve">The findings from this research will generate a detailed diagnostic report on the operational environment of the Academic Researcher in Zimbabwe Harare. The Thesis Proposal anticipates identifying specific, actionable levers for institutional improvement—such as streamlined grant application processes, targeted infrastructure investments for common research needs, or revised promotion criteria that value diverse research outputs beyond traditional journal articles. This study directly addresses national priorities outlined in the National Research Policy (2019) and Zimbabwe’s Science and Technology Development Policy (2016), aiming to strengthen the evidence base underpinning university reforms. Crucially, by centering the lived experience of Academic Researchers operating within Zimbabwe Harare, this research empowers them as key stakeholders in shaping their own professional environment. The outcomes will provide a robust foundation for university management bodies and national agencies like the Ministry of Higher Education, Science and Technology Development to formulate more effective support strategies.</w:t>
      </w:r>
    </w:p>
    <w:bookmarkEnd w:id="26"/>
    <w:bookmarkStart w:id="27" w:name="conclusion"/>
    <w:p>
      <w:pPr>
        <w:pStyle w:val="Heading2"/>
      </w:pPr>
      <w:r>
        <w:t xml:space="preserve">7. Conclusion</w:t>
      </w:r>
    </w:p>
    <w:p>
      <w:pPr>
        <w:pStyle w:val="FirstParagraph"/>
      </w:pPr>
      <w:r>
        <w:t xml:space="preserve">This Thesis Proposal presents a timely and necessary investigation into the critical role of the Academic Researcher within Zimbabwe Harare's higher education landscape. It moves beyond general observations about research challenges to offer a precise, locally grounded analysis of institutional support mechanisms. By focusing on the specific context of Harare—a city where universities are concentrated and face similar systemic pressures—the study promises findings with immediate practical relevance for university administrators, policymakers, and the Academic Researchers themselves across Zimbabwe. The ultimate contribution is a pathway towards building more resilient, productive research ecosystems within Zimbabwean universities. This Thesis Proposal is not merely an academic exercise; it is a direct response to the urgent need for empowering the Academic Researcher as a catalyst for knowledge creation and national development in Zimbabwe Harare.</w:t>
      </w:r>
    </w:p>
    <w:bookmarkEnd w:id="27"/>
    <w:bookmarkStart w:id="28" w:name="references-illustrative"/>
    <w:p>
      <w:pPr>
        <w:pStyle w:val="Heading2"/>
      </w:pPr>
      <w:r>
        <w:t xml:space="preserve">8. References (Illustrative)</w:t>
      </w:r>
    </w:p>
    <w:p>
      <w:pPr>
        <w:numPr>
          <w:ilvl w:val="0"/>
          <w:numId w:val="1002"/>
        </w:numPr>
        <w:pStyle w:val="Compact"/>
      </w:pPr>
      <w:r>
        <w:t xml:space="preserve">Chikwati, S., &amp; Muzenda, E. (2019). Funding challenges for research and innovation in Southern African universities. *African Journal of Science, Technology, Innovation and Development*, 11(4), 507-523.</w:t>
      </w:r>
    </w:p>
    <w:p>
      <w:pPr>
        <w:numPr>
          <w:ilvl w:val="0"/>
          <w:numId w:val="1002"/>
        </w:numPr>
        <w:pStyle w:val="Compact"/>
      </w:pPr>
      <w:r>
        <w:t xml:space="preserve">Eby, L. T., et al. (2005). Career benefits associated with mentoring for protégés: A meta-analysis. *Journal of Applied Psychology*, 90(1), 186–196.</w:t>
      </w:r>
    </w:p>
    <w:p>
      <w:pPr>
        <w:numPr>
          <w:ilvl w:val="0"/>
          <w:numId w:val="1002"/>
        </w:numPr>
        <w:pStyle w:val="Compact"/>
      </w:pPr>
      <w:r>
        <w:t xml:space="preserve">Lundvall, B.-Å. (Ed.). (1992). *National Systems of Innovation: Towards a Theory of Innovation and Interactive Learning*. Pinter Publishers.</w:t>
      </w:r>
    </w:p>
    <w:p>
      <w:pPr>
        <w:numPr>
          <w:ilvl w:val="0"/>
          <w:numId w:val="1002"/>
        </w:numPr>
        <w:pStyle w:val="Compact"/>
      </w:pPr>
      <w:r>
        <w:t xml:space="preserve">Munyanyi, J. K. (2021). Impact of Power Outages on Research Activities at the University of Zimbabwe, Harare. *Zimbabwe Journal of Higher Education*, 15(2), 45-67.</w:t>
      </w:r>
    </w:p>
    <w:p>
      <w:pPr>
        <w:numPr>
          <w:ilvl w:val="0"/>
          <w:numId w:val="1002"/>
        </w:numPr>
        <w:pStyle w:val="Compact"/>
      </w:pPr>
      <w:r>
        <w:t xml:space="preserve">Zimbabwe Ministry of Higher Education, Science and Technology Development. (2019). *National Research Policy*. Harare.</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Academic Researcher Capacity in Zimbabwe Harare</dc:title>
  <dc:creator/>
  <dc:language>en</dc:language>
  <cp:keywords/>
  <dcterms:created xsi:type="dcterms:W3CDTF">2026-05-30T10:09:44Z</dcterms:created>
  <dcterms:modified xsi:type="dcterms:W3CDTF">2026-05-30T10:09:44Z</dcterms:modified>
</cp:coreProperties>
</file>

<file path=docProps/custom.xml><?xml version="1.0" encoding="utf-8"?>
<Properties xmlns="http://schemas.openxmlformats.org/officeDocument/2006/custom-properties" xmlns:vt="http://schemas.openxmlformats.org/officeDocument/2006/docPropsVTypes"/>
</file>