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Egypt</w:t>
      </w:r>
      <w:r>
        <w:t xml:space="preserve"> </w:t>
      </w:r>
      <w:r>
        <w:t xml:space="preserve">Alexandria's</w:t>
      </w:r>
      <w:r>
        <w:t xml:space="preserve"> </w:t>
      </w:r>
      <w:r>
        <w:t xml:space="preserve">Economic</w:t>
      </w:r>
      <w:r>
        <w:t xml:space="preserve"> </w:t>
      </w:r>
      <w:r>
        <w:t xml:space="preserve">Landscape</w:t>
      </w:r>
    </w:p>
    <w:bookmarkStart w:id="28" w:name="X2b25eb8e5d8720f59a13264cf9bdd57c4b82145"/>
    <w:p>
      <w:pPr>
        <w:pStyle w:val="Heading1"/>
      </w:pPr>
      <w:r>
        <w:t xml:space="preserve">Thesis Proposal: The Evolving Role of the Accountant in Egypt Alexandria's Economic Landscape</w:t>
      </w:r>
    </w:p>
    <w:bookmarkStart w:id="20" w:name="abstract"/>
    <w:p>
      <w:pPr>
        <w:pStyle w:val="Heading2"/>
      </w:pPr>
      <w:r>
        <w:t xml:space="preserve">Abstract</w:t>
      </w:r>
    </w:p>
    <w:p>
      <w:pPr>
        <w:pStyle w:val="FirstParagraph"/>
      </w:pPr>
      <w:r>
        <w:t xml:space="preserve">This Thesis Proposal outlines a critical investigation into the contemporary challenges, opportunities, and professional evolution of the Accountant within Egypt Alexandria's dynamic economic ecosystem. Focusing specifically on Alexandria as a strategic hub for trade, tourism, manufacturing, and services in Egypt, this research addresses a significant gap in localized accounting scholarship. The study aims to analyze how Egyptian Accountants navigate regulatory complexities (including Egyptian Financial Reporting Standards - EFRS), digital transformation initiatives under Egypt Vision 2030, and unique local business environments. By centering the analysis on Egypt Alexandria, this Thesis Proposal establishes a foundation for understanding how the Accountant's role is redefining financial management, compliance, and strategic decision-making in one of Egypt's most vital metropolitan centers.</w:t>
      </w:r>
    </w:p>
    <w:bookmarkEnd w:id="20"/>
    <w:bookmarkStart w:id="21" w:name="introduction-context-and-significance"/>
    <w:p>
      <w:pPr>
        <w:pStyle w:val="Heading2"/>
      </w:pPr>
      <w:r>
        <w:t xml:space="preserve">Introduction: Context and Significance</w:t>
      </w:r>
    </w:p>
    <w:p>
      <w:pPr>
        <w:pStyle w:val="FirstParagraph"/>
      </w:pPr>
      <w:r>
        <w:t xml:space="preserve">Egypt Alexandria stands as a cornerstone of Egypt's economy, hosting the nation's primary Mediterranean port, a major tourist destination (second only to Cairo), and a thriving base for small and medium enterprises (SMEs) in textiles, food processing, and logistics. Within this vibrant environment, the Accountant is not merely a record-keeper but an indispensable strategic partner. However, Egypt Alexandria faces specific pressures: evolving tax legislation (e.g., Law 91/2005 amendments), the need for digital financial systems adoption, competition from regional hubs like Port Said and Marsa Matruh, and the integration of global standards within a locally nuanced regulatory framework. This Thesis Proposal argues that understanding the *specific* pressures and adaptations of the Accountant in Egypt Alexandria is paramount for sustainable business growth, effective public financial management, and Egypt's broader economic development goals. Ignoring this localized context risks applying generic accounting models ill-suited to Alexandria's realities.</w:t>
      </w:r>
    </w:p>
    <w:bookmarkEnd w:id="21"/>
    <w:bookmarkStart w:id="22" w:name="problem-statement"/>
    <w:p>
      <w:pPr>
        <w:pStyle w:val="Heading2"/>
      </w:pPr>
      <w:r>
        <w:t xml:space="preserve">Problem Statement</w:t>
      </w:r>
    </w:p>
    <w:p>
      <w:pPr>
        <w:pStyle w:val="FirstParagraph"/>
      </w:pPr>
      <w:r>
        <w:t xml:space="preserve">Despite the critical importance of Accountants across all sectors in Egypt Alexandria, there is a conspicuous lack of empirical research examining their *current* professional challenges, skill requirements, and perceived value within the city's unique economic fabric. Existing literature often focuses on national accounting standards or broad Middle Eastern trends without zooming in on Alexandria's distinct dynamics—its port-related complexities, historical SME networks, tourism industry cash flow patterns, and specific interactions with the Alexandria Chamber of Commerce and Industry. This gap impedes targeted professional development for Accountants in Egypt Alexandria, hinders business advisory services tailored to local needs, and limits policymakers' understanding of how financial expertise directly impacts Alexandria's competitiveness within Egypt's national economy.</w:t>
      </w:r>
    </w:p>
    <w:bookmarkEnd w:id="22"/>
    <w:bookmarkStart w:id="23" w:name="research-objectives"/>
    <w:p>
      <w:pPr>
        <w:pStyle w:val="Heading2"/>
      </w:pPr>
      <w:r>
        <w:t xml:space="preserve">Research Objectives</w:t>
      </w:r>
    </w:p>
    <w:p>
      <w:pPr>
        <w:pStyle w:val="FirstParagraph"/>
      </w:pPr>
      <w:r>
        <w:t xml:space="preserve">This Thesis Proposal seeks to achieve the following specific objectives within the context of Egypt Alexandria:</w:t>
      </w:r>
    </w:p>
    <w:p>
      <w:pPr>
        <w:numPr>
          <w:ilvl w:val="0"/>
          <w:numId w:val="1001"/>
        </w:numPr>
        <w:pStyle w:val="Compact"/>
      </w:pPr>
      <w:r>
        <w:t xml:space="preserve">To conduct a comprehensive assessment of the primary regulatory, technological, and industry-specific challenges faced by Accountants operating in key sectors (tourism, port logistics, manufacturing SMEs) across Egypt Alexandria.</w:t>
      </w:r>
    </w:p>
    <w:p>
      <w:pPr>
        <w:numPr>
          <w:ilvl w:val="0"/>
          <w:numId w:val="1001"/>
        </w:numPr>
        <w:pStyle w:val="Compact"/>
      </w:pPr>
      <w:r>
        <w:t xml:space="preserve">To identify the evolving skill sets and competencies most valued by businesses and regulators for Accountants within Egypt Alexandria's specific market context.</w:t>
      </w:r>
    </w:p>
    <w:p>
      <w:pPr>
        <w:numPr>
          <w:ilvl w:val="0"/>
          <w:numId w:val="1001"/>
        </w:numPr>
        <w:pStyle w:val="Compact"/>
      </w:pPr>
      <w:r>
        <w:t xml:space="preserve">To analyze the perceived impact of digital accounting tools (e.g., ERP systems, cloud-based solutions) on the efficiency, accuracy, and strategic contribution of Accountants in Alexandria-based enterprises.</w:t>
      </w:r>
    </w:p>
    <w:p>
      <w:pPr>
        <w:numPr>
          <w:ilvl w:val="0"/>
          <w:numId w:val="1001"/>
        </w:numPr>
        <w:pStyle w:val="Compact"/>
      </w:pPr>
      <w:r>
        <w:t xml:space="preserve">To evaluate the alignment between current professional training programs (e.g., at Alexandria University's Faculty of Commerce) and the practical demands experienced by Accountants operating in Egypt Alexandria's real-world environment.</w:t>
      </w:r>
    </w:p>
    <w:bookmarkEnd w:id="23"/>
    <w:bookmarkStart w:id="24" w:name="methodology"/>
    <w:p>
      <w:pPr>
        <w:pStyle w:val="Heading2"/>
      </w:pPr>
      <w:r>
        <w:t xml:space="preserve">Methodology</w:t>
      </w:r>
    </w:p>
    <w:p>
      <w:pPr>
        <w:pStyle w:val="FirstParagraph"/>
      </w:pPr>
      <w:r>
        <w:t xml:space="preserve">This Thesis Proposal employs a mixed-methods approach, meticulously designed for relevance to Egypt Alexandria:</w:t>
      </w:r>
    </w:p>
    <w:p>
      <w:pPr>
        <w:numPr>
          <w:ilvl w:val="0"/>
          <w:numId w:val="1002"/>
        </w:numPr>
        <w:pStyle w:val="Compact"/>
      </w:pPr>
      <w:r>
        <w:rPr>
          <w:bCs/>
          <w:b/>
        </w:rPr>
        <w:t xml:space="preserve">Qualitative Component:</w:t>
      </w:r>
      <w:r>
        <w:t xml:space="preserve"> </w:t>
      </w:r>
      <w:r>
        <w:t xml:space="preserve">In-depth semi-structured interviews (n=30) with practicing Accountants (including senior managers and staff) across diverse Alexandria-based firms and the Ministry of Finance's Alexandria branch. Focus groups will be conducted with representatives from the Alexandria Chamber of Commerce to capture sector-wide perspectives.</w:t>
      </w:r>
    </w:p>
    <w:p>
      <w:pPr>
        <w:numPr>
          <w:ilvl w:val="0"/>
          <w:numId w:val="1002"/>
        </w:numPr>
        <w:pStyle w:val="Compact"/>
      </w:pPr>
      <w:r>
        <w:rPr>
          <w:bCs/>
          <w:b/>
        </w:rPr>
        <w:t xml:space="preserve">Quantitative Component:</w:t>
      </w:r>
      <w:r>
        <w:t xml:space="preserve"> </w:t>
      </w:r>
      <w:r>
        <w:t xml:space="preserve">A structured online survey distributed to members of the Egyptian Accountants Syndicate in Alexandria, targeting a minimum sample size of 150 Accountants across various experience levels and industry sectors within Egypt Alexandria. The survey will measure perceptions on challenges, skill gaps, technology adoption, and professional development needs.</w:t>
      </w:r>
    </w:p>
    <w:p>
      <w:pPr>
        <w:numPr>
          <w:ilvl w:val="0"/>
          <w:numId w:val="1002"/>
        </w:numPr>
        <w:pStyle w:val="Compact"/>
      </w:pPr>
      <w:r>
        <w:rPr>
          <w:bCs/>
          <w:b/>
        </w:rPr>
        <w:t xml:space="preserve">Case Study Analysis:</w:t>
      </w:r>
      <w:r>
        <w:t xml:space="preserve"> </w:t>
      </w:r>
      <w:r>
        <w:t xml:space="preserve">Examination of two or three representative case studies (e.g., a major port logistics firm, a medium-sized textile exporter in Alexandria) to provide deep contextual understanding of how the Accountant functions within specific Alexandria business models.</w:t>
      </w:r>
    </w:p>
    <w:bookmarkEnd w:id="24"/>
    <w:bookmarkStart w:id="25" w:name="significance-of-the-study"/>
    <w:p>
      <w:pPr>
        <w:pStyle w:val="Heading2"/>
      </w:pPr>
      <w:r>
        <w:t xml:space="preserve">Significance of the Study</w:t>
      </w:r>
    </w:p>
    <w:p>
      <w:pPr>
        <w:pStyle w:val="FirstParagraph"/>
      </w:pPr>
      <w:r>
        <w:t xml:space="preserve">The findings from this Thesis Proposal will hold substantial significance for multiple stakeholders directly tied to Egypt Alexandria:</w:t>
      </w:r>
    </w:p>
    <w:p>
      <w:pPr>
        <w:numPr>
          <w:ilvl w:val="0"/>
          <w:numId w:val="1003"/>
        </w:numPr>
        <w:pStyle w:val="Compact"/>
      </w:pPr>
      <w:r>
        <w:rPr>
          <w:bCs/>
          <w:b/>
        </w:rPr>
        <w:t xml:space="preserve">Accountants &amp; Professional Bodies:</w:t>
      </w:r>
      <w:r>
        <w:t xml:space="preserve"> </w:t>
      </w:r>
      <w:r>
        <w:t xml:space="preserve">Will provide actionable insights for professional development, targeted training initiatives (e.g., by the Egyptian Accountants Syndicate in Alexandria), and improved career pathing within the local market.</w:t>
      </w:r>
    </w:p>
    <w:p>
      <w:pPr>
        <w:numPr>
          <w:ilvl w:val="0"/>
          <w:numId w:val="1003"/>
        </w:numPr>
        <w:pStyle w:val="Compact"/>
      </w:pPr>
      <w:r>
        <w:rPr>
          <w:bCs/>
          <w:b/>
        </w:rPr>
        <w:t xml:space="preserve">Businesses in Egypt Alexandria:</w:t>
      </w:r>
      <w:r>
        <w:t xml:space="preserve"> </w:t>
      </w:r>
      <w:r>
        <w:t xml:space="preserve">Will offer evidence-based guidance on optimizing financial management practices through better utilization of Accountant expertise, particularly regarding digital tools and navigating local regulations.</w:t>
      </w:r>
    </w:p>
    <w:p>
      <w:pPr>
        <w:numPr>
          <w:ilvl w:val="0"/>
          <w:numId w:val="1003"/>
        </w:numPr>
        <w:pStyle w:val="Compact"/>
      </w:pPr>
      <w:r>
        <w:rPr>
          <w:bCs/>
          <w:b/>
        </w:rPr>
        <w:t xml:space="preserve">Educational Institutions (e.g., Alexandria University):</w:t>
      </w:r>
      <w:r>
        <w:t xml:space="preserve"> </w:t>
      </w:r>
      <w:r>
        <w:t xml:space="preserve">Will inform curriculum development to ensure accounting graduates possess the skills most relevant for the Egypt Alexandria job market, bridging the academic-practice gap.</w:t>
      </w:r>
    </w:p>
    <w:p>
      <w:pPr>
        <w:numPr>
          <w:ilvl w:val="0"/>
          <w:numId w:val="1003"/>
        </w:numPr>
        <w:pStyle w:val="Compact"/>
      </w:pPr>
      <w:r>
        <w:rPr>
          <w:bCs/>
          <w:b/>
        </w:rPr>
        <w:t xml:space="preserve">Policymakers (Egyptian Government &amp; Alexandria Local Authorities):</w:t>
      </w:r>
      <w:r>
        <w:t xml:space="preserve"> </w:t>
      </w:r>
      <w:r>
        <w:t xml:space="preserve">Will provide data-driven evidence to refine regulations, support digital infrastructure for financial services in Alexandria, and enhance initiatives promoting business growth through sound financial management. This directly supports national economic goals like Egypt Vision 2030.</w:t>
      </w:r>
    </w:p>
    <w:bookmarkEnd w:id="25"/>
    <w:bookmarkStart w:id="26" w:name="expected-contributions"/>
    <w:p>
      <w:pPr>
        <w:pStyle w:val="Heading2"/>
      </w:pPr>
      <w:r>
        <w:t xml:space="preserve">Expected Contributions</w:t>
      </w:r>
    </w:p>
    <w:p>
      <w:pPr>
        <w:pStyle w:val="FirstParagraph"/>
      </w:pPr>
      <w:r>
        <w:t xml:space="preserve">This Thesis Proposal anticipates making several key contributions:</w:t>
      </w:r>
    </w:p>
    <w:p>
      <w:pPr>
        <w:numPr>
          <w:ilvl w:val="0"/>
          <w:numId w:val="1004"/>
        </w:numPr>
        <w:pStyle w:val="Compact"/>
      </w:pPr>
      <w:r>
        <w:t xml:space="preserve">A detailed, localized portrait of the modern Accountant's professional landscape in Egypt Alexandria, moving beyond generic Egyptian or regional descriptions.</w:t>
      </w:r>
    </w:p>
    <w:p>
      <w:pPr>
        <w:numPr>
          <w:ilvl w:val="0"/>
          <w:numId w:val="1004"/>
        </w:numPr>
        <w:pStyle w:val="Compact"/>
      </w:pPr>
      <w:r>
        <w:t xml:space="preserve">Evidence-based recommendations for enhancing the capabilities and strategic value of the Accountant within Alexandria's specific economic sectors.</w:t>
      </w:r>
    </w:p>
    <w:p>
      <w:pPr>
        <w:numPr>
          <w:ilvl w:val="0"/>
          <w:numId w:val="1004"/>
        </w:numPr>
        <w:pStyle w:val="Compact"/>
      </w:pPr>
      <w:r>
        <w:t xml:space="preserve">A framework for understanding how global accounting standards interact with local business practices and regulatory nuances in a major Egyptian city like Alexandria.</w:t>
      </w:r>
    </w:p>
    <w:p>
      <w:pPr>
        <w:numPr>
          <w:ilvl w:val="0"/>
          <w:numId w:val="1004"/>
        </w:numPr>
        <w:pStyle w:val="Compact"/>
      </w:pPr>
      <w:r>
        <w:t xml:space="preserve">Foundational data to guide future research on accounting professionalism, digital transformation, and economic resilience in emerging markets of the Middle East, with Egypt Alexandria as a critical case study.</w:t>
      </w:r>
    </w:p>
    <w:bookmarkEnd w:id="26"/>
    <w:bookmarkStart w:id="27" w:name="conclusion"/>
    <w:p>
      <w:pPr>
        <w:pStyle w:val="Heading2"/>
      </w:pPr>
      <w:r>
        <w:t xml:space="preserve">Conclusion</w:t>
      </w:r>
    </w:p>
    <w:p>
      <w:pPr>
        <w:pStyle w:val="FirstParagraph"/>
      </w:pPr>
      <w:r>
        <w:t xml:space="preserve">The role of the Accountant in Egypt Alexandria is undergoing profound transformation. This Thesis Proposal asserts that capturing this evolution through focused, local research is not merely academic but essential for the city's and Egypt's economic future. By centering the study on Egypt Alexandria—the heart of its Mediterranean trade, tourism, and industrial activity—and rigorously examining the realities faced by Accountants within this specific context, this research will deliver unprecedented insights. It promises to empower Accountants in Egypt Alexandria to become even more effective strategic partners, ultimately contributing to enhanced financial transparency, sustainable business growth, and a stronger competitive position for Alexandria within the Egyptian national economy and on the regional stage. This Thesis Proposal lays the groundwork for a vital investigation into how financial expertise is shaping Egypt Alexandria's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Egypt Alexandria's Economic Landscape</dc:title>
  <dc:creator/>
  <dc:language>en</dc:language>
  <cp:keywords/>
  <dcterms:created xsi:type="dcterms:W3CDTF">2025-12-11T00:53:51Z</dcterms:created>
  <dcterms:modified xsi:type="dcterms:W3CDTF">2025-12-11T00:53:51Z</dcterms:modified>
</cp:coreProperties>
</file>

<file path=docProps/custom.xml><?xml version="1.0" encoding="utf-8"?>
<Properties xmlns="http://schemas.openxmlformats.org/officeDocument/2006/custom-properties" xmlns:vt="http://schemas.openxmlformats.org/officeDocument/2006/docPropsVTypes"/>
</file>