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Actor</w:t>
      </w:r>
      <w:r>
        <w:t xml:space="preserve"> </w:t>
      </w:r>
      <w:r>
        <w:t xml:space="preserve">Identity</w:t>
      </w:r>
      <w:r>
        <w:t xml:space="preserve"> </w:t>
      </w:r>
      <w:r>
        <w:t xml:space="preserve">and</w:t>
      </w:r>
      <w:r>
        <w:t xml:space="preserve"> </w:t>
      </w:r>
      <w:r>
        <w:t xml:space="preserve">Professional</w:t>
      </w:r>
      <w:r>
        <w:t xml:space="preserve"> </w:t>
      </w:r>
      <w:r>
        <w:t xml:space="preserve">Trajectories</w:t>
      </w:r>
      <w:r>
        <w:t xml:space="preserve"> </w:t>
      </w:r>
      <w:r>
        <w:t xml:space="preserve">in</w:t>
      </w:r>
      <w:r>
        <w:t xml:space="preserve"> </w:t>
      </w:r>
      <w:r>
        <w:t xml:space="preserve">Canada</w:t>
      </w:r>
      <w:r>
        <w:t xml:space="preserve"> </w:t>
      </w:r>
      <w:r>
        <w:t xml:space="preserve">Toronto's</w:t>
      </w:r>
      <w:r>
        <w:t xml:space="preserve"> </w:t>
      </w:r>
      <w:r>
        <w:t xml:space="preserve">Performing</w:t>
      </w:r>
      <w:r>
        <w:t xml:space="preserve"> </w:t>
      </w:r>
      <w:r>
        <w:t xml:space="preserve">Arts</w:t>
      </w:r>
      <w:r>
        <w:t xml:space="preserve"> </w:t>
      </w:r>
      <w:r>
        <w:t xml:space="preserve">Ecosystem</w:t>
      </w:r>
    </w:p>
    <w:bookmarkStart w:id="29" w:name="X671bf4b6ac3bca3aa5da1862d98efd35ce5b7f7"/>
    <w:p>
      <w:pPr>
        <w:pStyle w:val="Heading1"/>
      </w:pPr>
      <w:r>
        <w:t xml:space="preserve">Thesis Proposal: Navigating Identity, Inclusion, and Economic Realities for the Contemporary Actor in Canada Toronto's Dynamic Performing Arts Landscape</w:t>
      </w:r>
    </w:p>
    <w:bookmarkStart w:id="20" w:name="abstract"/>
    <w:p>
      <w:pPr>
        <w:pStyle w:val="Heading2"/>
      </w:pPr>
      <w:r>
        <w:t xml:space="preserve">Abstract</w:t>
      </w:r>
    </w:p>
    <w:p>
      <w:pPr>
        <w:pStyle w:val="FirstParagraph"/>
      </w:pPr>
      <w:r>
        <w:t xml:space="preserve">This Thesis Proposal outlines a critical investigation into the evolving professional landscape, identity formation, and socioeconomic challenges faced by actors within Canada Toronto's vibrant yet complex performing arts sector. Moving beyond generic discussions of acting craft, this research centers on the lived experiences of the actor as a multifaceted professional navigating a unique confluence of artistic opportunity, cultural diversity, economic precarity, and institutional structures specific to Canada Toronto. The study will employ mixed-methods (qualitative interviews with 30 actors across diverse backgrounds and quantitative analysis of sector data) to produce an evidence-based framework for understanding the contemporary actor's journey in one of North America's most significant theatre hubs. Findings aim to inform policy, training institutions, and artistic organizations within Canada Toronto towards a more sustainable and equitable ecosystem for the performing artist.</w:t>
      </w:r>
    </w:p>
    <w:bookmarkEnd w:id="20"/>
    <w:bookmarkStart w:id="21" w:name="X83dad2c4306d95a50c16a756b3180ec4ad16c18"/>
    <w:p>
      <w:pPr>
        <w:pStyle w:val="Heading2"/>
      </w:pPr>
      <w:r>
        <w:t xml:space="preserve">1. Introduction: The Significance of the Actor in Canada Toronto</w:t>
      </w:r>
    </w:p>
    <w:p>
      <w:pPr>
        <w:pStyle w:val="FirstParagraph"/>
      </w:pPr>
      <w:r>
        <w:t xml:space="preserve">Canada Toronto stands as a global beacon for cultural diversity and artistic innovation, hosting major institutions like the Stratford Festival (though not in Toronto itself), Shaw Festival, Soulpepper Theatre Company, Canadian Stage, Tarragon Theatre, and the annual Luminato Festival. This rich ecosystem directly depends on the talent and labor of the professional Actor. However, the actor's role extends far beyond stage presence; they are cultural interpreters, community connectors, and economic contributors within Canada Toronto's $1 billion+ creative economy (Statistics Canada, 2021). Yet, persistent challenges – including precarious work conditions, underrepresentation of diverse voices despite Toronto's demographics (51.5% visible minority), funding instability for arts organizations post-pandemic, and evolving audience expectations – create significant barriers to a sustainable career path for the actor in this specific Canadian context. This Thesis Proposal directly addresses the critical need to understand these dynamics from the actor's perspective, recognizing that Canada Toronto cannot thrive artistically without supporting its foundational performers.</w:t>
      </w:r>
    </w:p>
    <w:bookmarkEnd w:id="21"/>
    <w:bookmarkStart w:id="22" w:name="research-problem-and-rationale"/>
    <w:p>
      <w:pPr>
        <w:pStyle w:val="Heading2"/>
      </w:pPr>
      <w:r>
        <w:t xml:space="preserve">2. Research Problem and Rationale</w:t>
      </w:r>
    </w:p>
    <w:p>
      <w:pPr>
        <w:pStyle w:val="FirstParagraph"/>
      </w:pPr>
      <w:r>
        <w:t xml:space="preserve">Existing scholarship often treats "actors" as a homogenous group or focuses narrowly on craft training within conservatories. Crucially, there is a significant gap in research specifically examining the *intersectional experience* of the actor *within Canada Toronto's unique socio-economic and cultural milieu*. How do factors like race, gender identity, disability status, immigration status (a major factor in Toronto's artistic workforce), language proficiency, and geographic location within Greater Toronto influence an Actor's career trajectory? How does the competitive nature of the local market impact their mental health, financial stability (often relying on multiple part-time jobs), and sense of professional identity? The current research gap hinders effective support systems. This Thesis Proposal fills this void by centering the voice and experience of the actor in Canada Toronto, moving beyond broad national studies to focus on a city where diversity is both a defining characteristic and an ongoing challenge for equitable access.</w:t>
      </w:r>
    </w:p>
    <w:bookmarkEnd w:id="22"/>
    <w:bookmarkStart w:id="23" w:name="research-questions"/>
    <w:p>
      <w:pPr>
        <w:pStyle w:val="Heading2"/>
      </w:pPr>
      <w:r>
        <w:t xml:space="preserve">3. Research Questions</w:t>
      </w:r>
    </w:p>
    <w:p>
      <w:pPr>
        <w:numPr>
          <w:ilvl w:val="0"/>
          <w:numId w:val="1001"/>
        </w:numPr>
        <w:pStyle w:val="Compact"/>
      </w:pPr>
      <w:r>
        <w:t xml:space="preserve">How do Actors in Canada Toronto navigate the intersection of identity (race, gender, class, immigration status) and professional opportunity within the local theatre and screen industries?</w:t>
      </w:r>
    </w:p>
    <w:p>
      <w:pPr>
        <w:numPr>
          <w:ilvl w:val="0"/>
          <w:numId w:val="1001"/>
        </w:numPr>
        <w:pStyle w:val="Compact"/>
      </w:pPr>
      <w:r>
        <w:t xml:space="preserve">To what extent does the economic precarity inherent in performing arts work (freelance contracts, seasonal work, lack of benefits) shape career longevity and well-being for Actors in Canada Toronto?</w:t>
      </w:r>
    </w:p>
    <w:p>
      <w:pPr>
        <w:numPr>
          <w:ilvl w:val="0"/>
          <w:numId w:val="1001"/>
        </w:numPr>
        <w:pStyle w:val="Compact"/>
      </w:pPr>
      <w:r>
        <w:t xml:space="preserve">How do Actors perceive current institutional structures (theatres, unions like ACTRA &amp; Equity, training programs) as either facilitating or hindering their professional development and sense of belonging within Canada Toronto's artistic community?</w:t>
      </w:r>
    </w:p>
    <w:p>
      <w:pPr>
        <w:numPr>
          <w:ilvl w:val="0"/>
          <w:numId w:val="1001"/>
        </w:numPr>
        <w:pStyle w:val="Compact"/>
      </w:pPr>
      <w:r>
        <w:t xml:space="preserve">What specific strategies do successful Actors in Canada Toronto employ to build sustainable careers, and how transferable are these strategies across different identity groups?</w:t>
      </w:r>
    </w:p>
    <w:bookmarkEnd w:id="23"/>
    <w:bookmarkStart w:id="24" w:name="Xe1c1bb1c3869dfb30f6fd95ac23d46e535de57e"/>
    <w:p>
      <w:pPr>
        <w:pStyle w:val="Heading2"/>
      </w:pPr>
      <w:r>
        <w:t xml:space="preserve">4. Literature Review: Contextualizing the Actor's Journey</w:t>
      </w:r>
    </w:p>
    <w:p>
      <w:pPr>
        <w:pStyle w:val="FirstParagraph"/>
      </w:pPr>
      <w:r>
        <w:t xml:space="preserve">While foundational work exists on acting pedagogy (e.g., Stanislavski system) and broader arts sector economics (Bennett, 2019), Canadian-specific research focusing *on the actor's lived experience* is limited. Studies by McPherson &amp; Sacks (2020) on artist precarity in Canada provide a crucial backdrop but lack Toronto-specific granularity. Recent work by scholars like Dr. Anjali Appadurai (University of Toronto) explores diaspora and performance in Toronto, offering insights into identity but not the actor's daily professional reality. The literature on "diversity" within Canadian theatre (e.g., Diverse City Project reports) highlights systemic gaps but rarely centers the actor's voice in articulating their own challenges and solutions. This Thesis Proposal directly engages with this literature while moving towards an empirically grounded, Toronto-centric analysis of the Actor.</w:t>
      </w:r>
    </w:p>
    <w:bookmarkEnd w:id="24"/>
    <w:bookmarkStart w:id="25"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Qualitative Interviews (N=30):</w:t>
      </w:r>
      <w:r>
        <w:t xml:space="preserve"> </w:t>
      </w:r>
      <w:r>
        <w:t xml:space="preserve">Semi-structured interviews with actors currently working or recently active in Canada Toronto's professional theatre, film, and television sectors. Participants will be purposively sampled to ensure diversity across race/ethnicity (reflecting Toronto's demographics), gender identity, age group, experience level (emerging to established), and type of work (theatre vs. screen). Interviews will explore career paths, challenges related to identity and economics, perceptions of support systems, and strategies for sustainability.</w:t>
      </w:r>
    </w:p>
    <w:p>
      <w:pPr>
        <w:numPr>
          <w:ilvl w:val="0"/>
          <w:numId w:val="1002"/>
        </w:numPr>
        <w:pStyle w:val="Compact"/>
      </w:pPr>
      <w:r>
        <w:rPr>
          <w:bCs/>
          <w:b/>
        </w:rPr>
        <w:t xml:space="preserve">Phase 2: Quantitative Analysis:</w:t>
      </w:r>
      <w:r>
        <w:t xml:space="preserve"> </w:t>
      </w:r>
      <w:r>
        <w:t xml:space="preserve">Analysis of publicly available sector data from Creative Toronto, Ontario Arts Council reports (e.g., Arts Sector Workforce Survey), Statistics Canada CANSIM tables on arts employment in Toronto Census Metropolitan Area (CMA), and union reports. This will contextualize the qualitative findings within broader economic and demographic trends relevant to the Actor's reality in Canada Toronto.</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For Actors:</w:t>
      </w:r>
      <w:r>
        <w:t xml:space="preserve"> </w:t>
      </w:r>
      <w:r>
        <w:t xml:space="preserve">Provides a platform for their voices and experiences, potentially leading to more targeted peer support networks within Canada Toronto.</w:t>
      </w:r>
    </w:p>
    <w:p>
      <w:pPr>
        <w:numPr>
          <w:ilvl w:val="0"/>
          <w:numId w:val="1003"/>
        </w:numPr>
        <w:pStyle w:val="Compact"/>
      </w:pPr>
      <w:r>
        <w:rPr>
          <w:bCs/>
          <w:b/>
        </w:rPr>
        <w:t xml:space="preserve">For Institutions (Theatres, Training Schools):</w:t>
      </w:r>
      <w:r>
        <w:t xml:space="preserve"> </w:t>
      </w:r>
      <w:r>
        <w:t xml:space="preserve">Offers actionable data to improve hiring practices, programming inclusivity, career development resources (e.g., better contract terms, mental health support), and mentorship structures specifically responsive to the Actor's needs in this city.</w:t>
      </w:r>
    </w:p>
    <w:p>
      <w:pPr>
        <w:numPr>
          <w:ilvl w:val="0"/>
          <w:numId w:val="1003"/>
        </w:numPr>
        <w:pStyle w:val="Compact"/>
      </w:pPr>
      <w:r>
        <w:rPr>
          <w:bCs/>
          <w:b/>
        </w:rPr>
        <w:t xml:space="preserve">For Policy Makers (City of Toronto, Ontario Ministry of Heritage):</w:t>
      </w:r>
      <w:r>
        <w:t xml:space="preserve"> </w:t>
      </w:r>
      <w:r>
        <w:t xml:space="preserve">Informs evidence-based arts policy aimed at creating a more stable economic foundation for the performing arts sector, recognizing Actors as essential cultural infrastructure in Canada Toronto.</w:t>
      </w:r>
    </w:p>
    <w:p>
      <w:pPr>
        <w:numPr>
          <w:ilvl w:val="0"/>
          <w:numId w:val="1003"/>
        </w:numPr>
        <w:pStyle w:val="Compact"/>
      </w:pPr>
      <w:r>
        <w:rPr>
          <w:bCs/>
          <w:b/>
        </w:rPr>
        <w:t xml:space="preserve">For Academia:</w:t>
      </w:r>
      <w:r>
        <w:t xml:space="preserve"> </w:t>
      </w:r>
      <w:r>
        <w:t xml:space="preserve">Advances Canadian theatre and performance studies with a crucial focus on the professional Actor's experience within a specific, major urban context, contributing to decolonizing and diversifying research paradigms.</w:t>
      </w:r>
    </w:p>
    <w:bookmarkEnd w:id="26"/>
    <w:bookmarkStart w:id="27" w:name="Xbb783c3a247a08c7c717b4de797a877b310facb"/>
    <w:p>
      <w:pPr>
        <w:pStyle w:val="Heading2"/>
      </w:pPr>
      <w:r>
        <w:t xml:space="preserve">7. Conclusion: The Imperative of Centering the Actor in Canada Toronto</w:t>
      </w:r>
    </w:p>
    <w:p>
      <w:pPr>
        <w:pStyle w:val="FirstParagraph"/>
      </w:pPr>
      <w:r>
        <w:t xml:space="preserve">The vitality of Canada Toronto as a global cultural capital is intrinsically linked to the health and sustainability of its performing artists. This Thesis Proposal argues that understanding the nuanced realities faced by the contemporary Actor – not as an abstract concept, but as individuals navigating specific challenges within this Canadian city – is not merely an academic exercise; it is a practical necessity for fostering a thriving, inclusive, and resilient arts ecosystem. By meticulously documenting the experiences of Actors in Canada Toronto through rigorous research methods grounded in local context, this study will provide indispensable insights to empower artists and transform the systems that shape their careers. The goal is clear: to contribute concretely to ensuring that the Actor's journey in Canada Toronto is not merely survivable, but truly sustainable and fulfilling.</w:t>
      </w:r>
    </w:p>
    <w:bookmarkEnd w:id="27"/>
    <w:bookmarkStart w:id="28" w:name="timeline"/>
    <w:p>
      <w:pPr>
        <w:pStyle w:val="Heading2"/>
      </w:pPr>
      <w:r>
        <w:t xml:space="preserve">8. Timeline</w:t>
      </w:r>
    </w:p>
    <w:p>
      <w:pPr>
        <w:numPr>
          <w:ilvl w:val="0"/>
          <w:numId w:val="1004"/>
        </w:numPr>
        <w:pStyle w:val="Compact"/>
      </w:pPr>
      <w:r>
        <w:rPr>
          <w:bCs/>
          <w:b/>
        </w:rPr>
        <w:t xml:space="preserve">Months 1-3:</w:t>
      </w:r>
      <w:r>
        <w:t xml:space="preserve"> </w:t>
      </w:r>
      <w:r>
        <w:t xml:space="preserve">Finalize ethics approval, refine interview protocols, recruit participants (target: 30 diverse Actors in Canada Toronto).</w:t>
      </w:r>
    </w:p>
    <w:p>
      <w:pPr>
        <w:numPr>
          <w:ilvl w:val="0"/>
          <w:numId w:val="1004"/>
        </w:numPr>
        <w:pStyle w:val="Compact"/>
      </w:pPr>
      <w:r>
        <w:rPr>
          <w:bCs/>
          <w:b/>
        </w:rPr>
        <w:t xml:space="preserve">Months 4-6:</w:t>
      </w:r>
      <w:r>
        <w:t xml:space="preserve"> </w:t>
      </w:r>
      <w:r>
        <w:t xml:space="preserve">Conduct and transcribe all qualitative interviews.</w:t>
      </w:r>
    </w:p>
    <w:p>
      <w:pPr>
        <w:numPr>
          <w:ilvl w:val="0"/>
          <w:numId w:val="1004"/>
        </w:numPr>
        <w:pStyle w:val="Compact"/>
      </w:pPr>
      <w:r>
        <w:rPr>
          <w:bCs/>
          <w:b/>
        </w:rPr>
        <w:t xml:space="preserve">Months 7-8:</w:t>
      </w:r>
      <w:r>
        <w:t xml:space="preserve"> </w:t>
      </w:r>
      <w:r>
        <w:t xml:space="preserve">Thematic analysis of interview data; begin quantitative data collection/analysis.</w:t>
      </w:r>
    </w:p>
    <w:p>
      <w:pPr>
        <w:numPr>
          <w:ilvl w:val="0"/>
          <w:numId w:val="1004"/>
        </w:numPr>
        <w:pStyle w:val="Compact"/>
      </w:pPr>
      <w:r>
        <w:rPr>
          <w:bCs/>
          <w:b/>
        </w:rPr>
        <w:t xml:space="preserve">Months 9-10:</w:t>
      </w:r>
      <w:r>
        <w:t xml:space="preserve"> </w:t>
      </w:r>
      <w:r>
        <w:t xml:space="preserve">Synthesis of findings, draft thesis chapters.</w:t>
      </w:r>
    </w:p>
    <w:p>
      <w:pPr>
        <w:numPr>
          <w:ilvl w:val="0"/>
          <w:numId w:val="1004"/>
        </w:numPr>
        <w:pStyle w:val="Compact"/>
      </w:pPr>
      <w:r>
        <w:rPr>
          <w:bCs/>
          <w:b/>
        </w:rPr>
        <w:t xml:space="preserve">Month 11:</w:t>
      </w:r>
      <w:r>
        <w:t xml:space="preserve"> </w:t>
      </w:r>
      <w:r>
        <w:t xml:space="preserve">Finalize thesis document and prepare for defense (Thesis Proposal submission complete).</w:t>
      </w:r>
    </w:p>
    <w:p>
      <w:pPr>
        <w:pStyle w:val="FirstParagraph"/>
      </w:pPr>
      <w:r>
        <w:t xml:space="preserve">This Thesis Proposal represents a critical step towards elevating the discourse around the Actor in Canada Toronto. It moves beyond superficial discussions to center the professional experience of those whose talent and dedication form the very heart of Toronto's cultural identity within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Actor Identity and Professional Trajectories in Canada Toronto's Performing Arts Ecosystem</dc:title>
  <dc:creator/>
  <dc:language>en</dc:language>
  <cp:keywords/>
  <dcterms:created xsi:type="dcterms:W3CDTF">2026-07-13T14:56:57Z</dcterms:created>
  <dcterms:modified xsi:type="dcterms:W3CDTF">2026-07-13T14:56:57Z</dcterms:modified>
</cp:coreProperties>
</file>

<file path=docProps/custom.xml><?xml version="1.0" encoding="utf-8"?>
<Properties xmlns="http://schemas.openxmlformats.org/officeDocument/2006/custom-properties" xmlns:vt="http://schemas.openxmlformats.org/officeDocument/2006/docPropsVTypes"/>
</file>