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Performing</w:t>
      </w:r>
      <w:r>
        <w:t xml:space="preserve"> </w:t>
      </w:r>
      <w:r>
        <w:t xml:space="preserve">Arts</w:t>
      </w:r>
      <w:r>
        <w:t xml:space="preserve"> </w:t>
      </w:r>
      <w:r>
        <w:t xml:space="preserve">Landscape</w:t>
      </w:r>
      <w:r>
        <w:t xml:space="preserve"> </w:t>
      </w:r>
      <w:r>
        <w:t xml:space="preserve">of</w:t>
      </w:r>
      <w:r>
        <w:t xml:space="preserve"> </w:t>
      </w:r>
      <w:r>
        <w:t xml:space="preserve">India</w:t>
      </w:r>
      <w:r>
        <w:t xml:space="preserve"> </w:t>
      </w:r>
      <w:r>
        <w:t xml:space="preserve">New</w:t>
      </w:r>
      <w:r>
        <w:t xml:space="preserve"> </w:t>
      </w:r>
      <w:r>
        <w:t xml:space="preserve">Delhi</w:t>
      </w:r>
    </w:p>
    <w:bookmarkStart w:id="28" w:name="X5f69c6490e004cfc133714e66d4fc7b9f8129fa"/>
    <w:p>
      <w:pPr>
        <w:pStyle w:val="Heading1"/>
      </w:pPr>
      <w:r>
        <w:t xml:space="preserve">Thesis Proposal: The Role of the Actor in Contemporary Performing Arts Landscape of India New Delhi</w:t>
      </w:r>
    </w:p>
    <w:bookmarkStart w:id="20" w:name="introduction-and-background"/>
    <w:p>
      <w:pPr>
        <w:pStyle w:val="Heading2"/>
      </w:pPr>
      <w:r>
        <w:t xml:space="preserve">1. Introduction and Background</w:t>
      </w:r>
    </w:p>
    <w:p>
      <w:pPr>
        <w:pStyle w:val="FirstParagraph"/>
      </w:pPr>
      <w:r>
        <w:t xml:space="preserve">This thesis proposal outlines a critical investigation into the evolving role, identity, and challenges faced by the</w:t>
      </w:r>
      <w:r>
        <w:t xml:space="preserve"> </w:t>
      </w:r>
      <w:r>
        <w:rPr>
          <w:bCs/>
          <w:b/>
        </w:rPr>
        <w:t xml:space="preserve">Actor</w:t>
      </w:r>
      <w:r>
        <w:t xml:space="preserve"> </w:t>
      </w:r>
      <w:r>
        <w:t xml:space="preserve">within the vibrant yet complex performing arts ecosystem of</w:t>
      </w:r>
      <w:r>
        <w:t xml:space="preserve"> </w:t>
      </w:r>
      <w:r>
        <w:rPr>
          <w:bCs/>
          <w:b/>
        </w:rPr>
        <w:t xml:space="preserve">India New Delhi</w:t>
      </w:r>
      <w:r>
        <w:t xml:space="preserve">. As the political, cultural, and administrative heart of</w:t>
      </w:r>
      <w:r>
        <w:t xml:space="preserve"> </w:t>
      </w:r>
      <w:r>
        <w:rPr>
          <w:bCs/>
          <w:b/>
        </w:rPr>
        <w:t xml:space="preserve">India</w:t>
      </w:r>
      <w:r>
        <w:t xml:space="preserve">, New Delhi serves as a microcosm for understanding how traditional theatrical forms interact with contemporary socio-political narratives. The contemporary</w:t>
      </w:r>
      <w:r>
        <w:t xml:space="preserve"> </w:t>
      </w:r>
      <w:r>
        <w:rPr>
          <w:iCs/>
          <w:i/>
        </w:rPr>
        <w:t xml:space="preserve">Actor</w:t>
      </w:r>
      <w:r>
        <w:t xml:space="preserve"> </w:t>
      </w:r>
      <w:r>
        <w:t xml:space="preserve">in this context is not merely a performer but a crucial agent navigating between heritage, modernity, state patronage, and grassroots activism. This research directly addresses the urgent need to document and analyze the lived experiences of</w:t>
      </w:r>
      <w:r>
        <w:t xml:space="preserve"> </w:t>
      </w:r>
      <w:r>
        <w:rPr>
          <w:bCs/>
          <w:b/>
        </w:rPr>
        <w:t xml:space="preserve">Actor</w:t>
      </w:r>
      <w:r>
        <w:t xml:space="preserve">s operating within Delhi's unique cultural matrix—a space where ancient traditions like Kathakali or Nautanki coexist with experimental theatre groups and digital performance art. The significance of this</w:t>
      </w:r>
      <w:r>
        <w:t xml:space="preserve"> </w:t>
      </w:r>
      <w:r>
        <w:rPr>
          <w:bCs/>
          <w:b/>
        </w:rPr>
        <w:t xml:space="preserve">Thesis Proposal</w:t>
      </w:r>
      <w:r>
        <w:t xml:space="preserve"> </w:t>
      </w:r>
      <w:r>
        <w:t xml:space="preserve">lies in its focus on a specific, under-researched geographical and socio-cultural context: the capital city of</w:t>
      </w:r>
      <w:r>
        <w:t xml:space="preserve"> </w:t>
      </w:r>
      <w:r>
        <w:rPr>
          <w:bCs/>
          <w:b/>
        </w:rPr>
        <w:t xml:space="preserve">India</w:t>
      </w:r>
      <w:r>
        <w:t xml:space="preserve">, where the</w:t>
      </w:r>
      <w:r>
        <w:t xml:space="preserve"> </w:t>
      </w:r>
      <w:r>
        <w:rPr>
          <w:iCs/>
          <w:i/>
        </w:rPr>
        <w:t xml:space="preserve">Actor</w:t>
      </w:r>
      <w:r>
        <w:t xml:space="preserve">'s role is pivotal to national cultural discourse.</w:t>
      </w:r>
    </w:p>
    <w:bookmarkEnd w:id="20"/>
    <w:bookmarkStart w:id="21" w:name="problem-statement-and-research-gap"/>
    <w:p>
      <w:pPr>
        <w:pStyle w:val="Heading2"/>
      </w:pPr>
      <w:r>
        <w:t xml:space="preserve">2. Problem Statement and Research Gap</w:t>
      </w:r>
    </w:p>
    <w:p>
      <w:pPr>
        <w:pStyle w:val="FirstParagraph"/>
      </w:pPr>
      <w:r>
        <w:t xml:space="preserve">While extensive scholarship exists on Indian theatre broadly, there is a critical dearth of studies specifically focused on the</w:t>
      </w:r>
      <w:r>
        <w:t xml:space="preserve"> </w:t>
      </w:r>
      <w:r>
        <w:rPr>
          <w:bCs/>
          <w:b/>
        </w:rPr>
        <w:t xml:space="preserve">Actor</w:t>
      </w:r>
      <w:r>
        <w:t xml:space="preserve">'s professional, creative, and socio-economic realities within New Delhi's distinct urban environment. Most research centers on Mumbai or Kolkata as theatre hubs, overlooking Delhi’s unique position. Simultaneously, existing literature often treats the</w:t>
      </w:r>
      <w:r>
        <w:t xml:space="preserve"> </w:t>
      </w:r>
      <w:r>
        <w:rPr>
          <w:iCs/>
          <w:i/>
        </w:rPr>
        <w:t xml:space="preserve">Actor</w:t>
      </w:r>
      <w:r>
        <w:t xml:space="preserve"> </w:t>
      </w:r>
      <w:r>
        <w:t xml:space="preserve">as a passive vessel for directors' visions or state narratives, neglecting their agency in shaping contemporary performance practices. This</w:t>
      </w:r>
      <w:r>
        <w:t xml:space="preserve"> </w:t>
      </w:r>
      <w:r>
        <w:rPr>
          <w:bCs/>
          <w:b/>
        </w:rPr>
        <w:t xml:space="preserve">Thesis Proposal</w:t>
      </w:r>
      <w:r>
        <w:t xml:space="preserve"> </w:t>
      </w:r>
      <w:r>
        <w:t xml:space="preserve">addresses this gap by centering the</w:t>
      </w:r>
      <w:r>
        <w:t xml:space="preserve"> </w:t>
      </w:r>
      <w:r>
        <w:rPr>
          <w:bCs/>
          <w:b/>
        </w:rPr>
        <w:t xml:space="preserve">Actor</w:t>
      </w:r>
      <w:r>
        <w:t xml:space="preserve">'s voice and experience in New Delhi—a city where national institutions (like the National School of Drama, NSD), independent collectives (e.g., Prithvi Theatre, The Company Theatre), and community-based initiatives create a dynamic yet precarious ecosystem for artistic labor. The research asks: *How do contemporary</w:t>
      </w:r>
      <w:r>
        <w:t xml:space="preserve"> </w:t>
      </w:r>
      <w:r>
        <w:rPr>
          <w:bCs/>
          <w:b/>
        </w:rPr>
        <w:t xml:space="preserve">Actor</w:t>
      </w:r>
      <w:r>
        <w:t xml:space="preserve">s in New Delhi negotiate identity, livelihoods, and political expression within the constraints of institutional structures and evolving cultural policies?*</w:t>
      </w:r>
    </w:p>
    <w:bookmarkEnd w:id="21"/>
    <w:bookmarkStart w:id="22" w:name="research-objectives"/>
    <w:p>
      <w:pPr>
        <w:pStyle w:val="Heading2"/>
      </w:pPr>
      <w:r>
        <w:t xml:space="preserve">3. Research Objectives</w:t>
      </w:r>
    </w:p>
    <w:p>
      <w:pPr>
        <w:numPr>
          <w:ilvl w:val="0"/>
          <w:numId w:val="1001"/>
        </w:numPr>
        <w:pStyle w:val="Compact"/>
      </w:pPr>
      <w:r>
        <w:t xml:space="preserve">To map the diverse professional trajectories and training pathways of</w:t>
      </w:r>
      <w:r>
        <w:t xml:space="preserve"> </w:t>
      </w:r>
      <w:r>
        <w:rPr>
          <w:bCs/>
          <w:b/>
        </w:rPr>
        <w:t xml:space="preserve">Actor</w:t>
      </w:r>
      <w:r>
        <w:t xml:space="preserve">s in New Delhi, comparing traditional gharana systems with modern theatre institutions.</w:t>
      </w:r>
    </w:p>
    <w:p>
      <w:pPr>
        <w:numPr>
          <w:ilvl w:val="0"/>
          <w:numId w:val="1001"/>
        </w:numPr>
        <w:pStyle w:val="Compact"/>
      </w:pPr>
      <w:r>
        <w:t xml:space="preserve">To critically analyze how the socio-political climate of contemporary</w:t>
      </w:r>
      <w:r>
        <w:t xml:space="preserve"> </w:t>
      </w:r>
      <w:r>
        <w:rPr>
          <w:bCs/>
          <w:b/>
        </w:rPr>
        <w:t xml:space="preserve">India New Delhi</w:t>
      </w:r>
      <w:r>
        <w:t xml:space="preserve">, including censorship, funding shifts (e.g., from Sangeet Natak Akademi to private initiatives), and digital media influences, shapes the</w:t>
      </w:r>
      <w:r>
        <w:t xml:space="preserve"> </w:t>
      </w:r>
      <w:r>
        <w:rPr>
          <w:iCs/>
          <w:i/>
        </w:rPr>
        <w:t xml:space="preserve">Actor</w:t>
      </w:r>
      <w:r>
        <w:t xml:space="preserve">'s creative output and public persona.</w:t>
      </w:r>
    </w:p>
    <w:p>
      <w:pPr>
        <w:numPr>
          <w:ilvl w:val="0"/>
          <w:numId w:val="1001"/>
        </w:numPr>
        <w:pStyle w:val="Compact"/>
      </w:pPr>
      <w:r>
        <w:t xml:space="preserve">To document the challenges faced by emerging</w:t>
      </w:r>
      <w:r>
        <w:t xml:space="preserve"> </w:t>
      </w:r>
      <w:r>
        <w:rPr>
          <w:bCs/>
          <w:b/>
        </w:rPr>
        <w:t xml:space="preserve">Actor</w:t>
      </w:r>
      <w:r>
        <w:t xml:space="preserve">s in New Delhi regarding sustainable livelihoods, access to rehearsal spaces, and recognition within national cultural frameworks.</w:t>
      </w:r>
    </w:p>
    <w:p>
      <w:pPr>
        <w:numPr>
          <w:ilvl w:val="0"/>
          <w:numId w:val="1001"/>
        </w:numPr>
        <w:pStyle w:val="Compact"/>
      </w:pPr>
      <w:r>
        <w:t xml:space="preserve">To explore how Delhi-based</w:t>
      </w:r>
      <w:r>
        <w:t xml:space="preserve"> </w:t>
      </w:r>
      <w:r>
        <w:rPr>
          <w:bCs/>
          <w:b/>
        </w:rPr>
        <w:t xml:space="preserve">Actor</w:t>
      </w:r>
      <w:r>
        <w:t xml:space="preserve">s engage with local identities (e.g., through street theatre in areas like Nizamuddin Basti or Qutub Shahi influences) versus national narratives.</w:t>
      </w:r>
    </w:p>
    <w:bookmarkEnd w:id="22"/>
    <w:bookmarkStart w:id="23" w:name="literature-review-key-themes"/>
    <w:p>
      <w:pPr>
        <w:pStyle w:val="Heading2"/>
      </w:pPr>
      <w:r>
        <w:t xml:space="preserve">4. Literature Review (Key Themes)</w:t>
      </w:r>
    </w:p>
    <w:p>
      <w:pPr>
        <w:pStyle w:val="FirstParagraph"/>
      </w:pPr>
      <w:r>
        <w:t xml:space="preserve">Existing scholarship on Indian theatre, such as the works of Rajinder Nath (1990s on NSD) and Sangeeta Kaur (on gender in theatre), provides foundational insights but lacks Delhi-specific focus. Studies by Bhalchandra Nemade on regionalism overlook the capital’s unique dynamics. Recent works by Anuradha Kapur (2015) on "theatre as protest" touch on Delhi’s activist scene but under-explore the</w:t>
      </w:r>
      <w:r>
        <w:t xml:space="preserve"> </w:t>
      </w:r>
      <w:r>
        <w:rPr>
          <w:iCs/>
          <w:i/>
        </w:rPr>
        <w:t xml:space="preserve">Actor</w:t>
      </w:r>
      <w:r>
        <w:t xml:space="preserve">'s individual agency. This research bridges this gap by integrating urban studies (e.g., Nandini Gooptu on Delhi's cultural spaces) with performance theory, emphasizing the</w:t>
      </w:r>
      <w:r>
        <w:t xml:space="preserve"> </w:t>
      </w:r>
      <w:r>
        <w:rPr>
          <w:bCs/>
          <w:b/>
        </w:rPr>
        <w:t xml:space="preserve">Actor</w:t>
      </w:r>
      <w:r>
        <w:t xml:space="preserve">'s position as both subject and catalyst in New Delhi’s cultural politics.</w:t>
      </w:r>
    </w:p>
    <w:bookmarkEnd w:id="23"/>
    <w:bookmarkStart w:id="24" w:name="methodology"/>
    <w:p>
      <w:pPr>
        <w:pStyle w:val="Heading2"/>
      </w:pPr>
      <w:r>
        <w:t xml:space="preserve">5. Methodology</w:t>
      </w:r>
    </w:p>
    <w:p>
      <w:pPr>
        <w:pStyle w:val="FirstParagraph"/>
      </w:pPr>
      <w:r>
        <w:t xml:space="preserve">This qualitative study employs a mixed-methods approach grounded in ethnomethodology and critical discourse analysis. Primary data will be collected through:</w:t>
      </w:r>
    </w:p>
    <w:p>
      <w:pPr>
        <w:numPr>
          <w:ilvl w:val="0"/>
          <w:numId w:val="1002"/>
        </w:numPr>
        <w:pStyle w:val="Compact"/>
      </w:pPr>
      <w:r>
        <w:rPr>
          <w:bCs/>
          <w:b/>
        </w:rPr>
        <w:t xml:space="preserve">Participant Observation:</w:t>
      </w:r>
      <w:r>
        <w:t xml:space="preserve"> </w:t>
      </w:r>
      <w:r>
        <w:t xml:space="preserve">Immersion in rehearsals, performances, and workshops at key Delhi venues (NSD, Prithvi Theatre, experimental spaces like Khoj Studios).</w:t>
      </w:r>
    </w:p>
    <w:p>
      <w:pPr>
        <w:numPr>
          <w:ilvl w:val="0"/>
          <w:numId w:val="1002"/>
        </w:numPr>
        <w:pStyle w:val="Compact"/>
      </w:pPr>
      <w:r>
        <w:rPr>
          <w:bCs/>
          <w:b/>
        </w:rPr>
        <w:t xml:space="preserve">Semi-Structured Interviews:</w:t>
      </w:r>
      <w:r>
        <w:t xml:space="preserve"> </w:t>
      </w:r>
      <w:r>
        <w:t xml:space="preserve">25–30 in-depth interviews with diverse</w:t>
      </w:r>
      <w:r>
        <w:t xml:space="preserve"> </w:t>
      </w:r>
      <w:r>
        <w:rPr>
          <w:bCs/>
          <w:b/>
        </w:rPr>
        <w:t xml:space="preserve">Actor</w:t>
      </w:r>
      <w:r>
        <w:t xml:space="preserve">s (emerging to established), directors, theatre administrators, and cultural policy makers across Delhi.</w:t>
      </w:r>
    </w:p>
    <w:p>
      <w:pPr>
        <w:numPr>
          <w:ilvl w:val="0"/>
          <w:numId w:val="1002"/>
        </w:numPr>
        <w:pStyle w:val="Compact"/>
      </w:pPr>
      <w:r>
        <w:rPr>
          <w:bCs/>
          <w:b/>
        </w:rPr>
        <w:t xml:space="preserve">Document Analysis:</w:t>
      </w:r>
      <w:r>
        <w:t xml:space="preserve"> </w:t>
      </w:r>
      <w:r>
        <w:t xml:space="preserve">Review of institutional reports (NSD annual reports), policy documents (e.g., Ministry of Culture’s frameworks), and media coverage of Delhi-based theatre events.</w:t>
      </w:r>
    </w:p>
    <w:p>
      <w:pPr>
        <w:pStyle w:val="FirstParagraph"/>
      </w:pPr>
      <w:r>
        <w:t xml:space="preserve">Data analysis will follow thematic coding, focusing on recurring motifs related to identity negotiation, economic precarity, and political engagement. Ethical considerations include informed consent protocols and anonymization of sensitive narratives regarding state censorship or funding challenges.</w:t>
      </w:r>
    </w:p>
    <w:bookmarkEnd w:id="24"/>
    <w:bookmarkStart w:id="25" w:name="significance-and-contribution"/>
    <w:p>
      <w:pPr>
        <w:pStyle w:val="Heading2"/>
      </w:pPr>
      <w:r>
        <w:t xml:space="preserve">6. Significance and Contribution</w:t>
      </w:r>
    </w:p>
    <w:p>
      <w:pPr>
        <w:pStyle w:val="FirstParagraph"/>
      </w:pPr>
      <w:r>
        <w:t xml:space="preserve">This</w:t>
      </w:r>
      <w:r>
        <w:t xml:space="preserve"> </w:t>
      </w:r>
      <w:r>
        <w:rPr>
          <w:bCs/>
          <w:b/>
        </w:rPr>
        <w:t xml:space="preserve">Thesis Proposal</w:t>
      </w:r>
      <w:r>
        <w:t xml:space="preserve"> </w:t>
      </w:r>
      <w:r>
        <w:t xml:space="preserve">offers multifaceted contributions:</w:t>
      </w:r>
    </w:p>
    <w:p>
      <w:pPr>
        <w:numPr>
          <w:ilvl w:val="0"/>
          <w:numId w:val="1003"/>
        </w:numPr>
        <w:pStyle w:val="Compact"/>
      </w:pPr>
      <w:r>
        <w:rPr>
          <w:bCs/>
          <w:b/>
        </w:rPr>
        <w:t xml:space="preserve">Theoretical:</w:t>
      </w:r>
      <w:r>
        <w:t xml:space="preserve"> </w:t>
      </w:r>
      <w:r>
        <w:t xml:space="preserve">It advances "actor-centered" performance studies by moving beyond directorial gaze, particularly within South Asian urban contexts.</w:t>
      </w:r>
    </w:p>
    <w:p>
      <w:pPr>
        <w:numPr>
          <w:ilvl w:val="0"/>
          <w:numId w:val="1003"/>
        </w:numPr>
        <w:pStyle w:val="Compact"/>
      </w:pPr>
      <w:r>
        <w:rPr>
          <w:bCs/>
          <w:b/>
        </w:rPr>
        <w:t xml:space="preserve">Policy-Relevant:</w:t>
      </w:r>
      <w:r>
        <w:t xml:space="preserve"> </w:t>
      </w:r>
      <w:r>
        <w:t xml:space="preserve">Findings will inform cultural policymakers in Delhi (e.g., Delhi State Cultural Policy) on creating sustainable ecosystems for artists.</w:t>
      </w:r>
    </w:p>
    <w:p>
      <w:pPr>
        <w:numPr>
          <w:ilvl w:val="0"/>
          <w:numId w:val="1003"/>
        </w:numPr>
        <w:pStyle w:val="Compact"/>
      </w:pPr>
      <w:r>
        <w:rPr>
          <w:bCs/>
          <w:b/>
        </w:rPr>
        <w:t xml:space="preserve">Community Impact:</w:t>
      </w:r>
      <w:r>
        <w:t xml:space="preserve"> </w:t>
      </w:r>
      <w:r>
        <w:t xml:space="preserve">By amplifying</w:t>
      </w:r>
      <w:r>
        <w:t xml:space="preserve"> </w:t>
      </w:r>
      <w:r>
        <w:rPr>
          <w:iCs/>
          <w:i/>
        </w:rPr>
        <w:t xml:space="preserve">Actor</w:t>
      </w:r>
      <w:r>
        <w:t xml:space="preserve">s' voices, it validates their role as cultural custodians and social commentators in the heart of</w:t>
      </w:r>
      <w:r>
        <w:t xml:space="preserve"> </w:t>
      </w:r>
      <w:r>
        <w:rPr>
          <w:bCs/>
          <w:b/>
        </w:rPr>
        <w:t xml:space="preserve">India New Delhi</w:t>
      </w:r>
      <w:r>
        <w:t xml:space="preserve">.</w:t>
      </w:r>
    </w:p>
    <w:p>
      <w:pPr>
        <w:numPr>
          <w:ilvl w:val="0"/>
          <w:numId w:val="1003"/>
        </w:numPr>
        <w:pStyle w:val="Compact"/>
      </w:pPr>
      <w:r>
        <w:rPr>
          <w:bCs/>
          <w:b/>
        </w:rPr>
        <w:t xml:space="preserve">National Relevance:</w:t>
      </w:r>
      <w:r>
        <w:t xml:space="preserve"> </w:t>
      </w:r>
      <w:r>
        <w:t xml:space="preserve">The research positions New Delhi not merely as a site but as a catalyst for redefining how</w:t>
      </w:r>
      <w:r>
        <w:t xml:space="preserve"> </w:t>
      </w:r>
      <w:r>
        <w:rPr>
          <w:iCs/>
          <w:i/>
        </w:rPr>
        <w:t xml:space="preserve">Actor</w:t>
      </w:r>
      <w:r>
        <w:t xml:space="preserve">s function across India’s diverse performance landscapes.</w:t>
      </w:r>
    </w:p>
    <w:bookmarkEnd w:id="25"/>
    <w:bookmarkStart w:id="26" w:name="expected-outcomes-and-timeline"/>
    <w:p>
      <w:pPr>
        <w:pStyle w:val="Heading2"/>
      </w:pPr>
      <w:r>
        <w:t xml:space="preserve">7. Expected Outcomes and Timeline</w:t>
      </w:r>
    </w:p>
    <w:p>
      <w:pPr>
        <w:pStyle w:val="FirstParagraph"/>
      </w:pPr>
      <w:r>
        <w:t xml:space="preserve">The thesis will culminate in a monograph titled *Voice, Space, and Precarity: The Contemporary Actor in New Delhi’s Performing Arts Arena*. Expected outcomes include:</w:t>
      </w:r>
    </w:p>
    <w:p>
      <w:pPr>
        <w:numPr>
          <w:ilvl w:val="0"/>
          <w:numId w:val="1004"/>
        </w:numPr>
        <w:pStyle w:val="Compact"/>
      </w:pPr>
      <w:r>
        <w:t xml:space="preserve">A detailed ethnographic portrait of the</w:t>
      </w:r>
      <w:r>
        <w:t xml:space="preserve"> </w:t>
      </w:r>
      <w:r>
        <w:rPr>
          <w:iCs/>
          <w:i/>
        </w:rPr>
        <w:t xml:space="preserve">Actor</w:t>
      </w:r>
      <w:r>
        <w:t xml:space="preserve">'s daily reality in Delhi.</w:t>
      </w:r>
    </w:p>
    <w:p>
      <w:pPr>
        <w:numPr>
          <w:ilvl w:val="0"/>
          <w:numId w:val="1004"/>
        </w:numPr>
        <w:pStyle w:val="Compact"/>
      </w:pPr>
      <w:r>
        <w:t xml:space="preserve">A framework for understanding "actor agency" within institutional hierarchies.</w:t>
      </w:r>
    </w:p>
    <w:p>
      <w:pPr>
        <w:numPr>
          <w:ilvl w:val="0"/>
          <w:numId w:val="1004"/>
        </w:numPr>
        <w:pStyle w:val="Compact"/>
      </w:pPr>
      <w:r>
        <w:t xml:space="preserve">Presentation at national conferences (e.g., Indian Theatre Conference, Delhi) and policy briefs for cultural bodies.</w:t>
      </w:r>
    </w:p>
    <w:bookmarkEnd w:id="26"/>
    <w:bookmarkStart w:id="27" w:name="conclusion"/>
    <w:p>
      <w:pPr>
        <w:pStyle w:val="Heading2"/>
      </w:pPr>
      <w:r>
        <w:t xml:space="preserve">8. Conclusion</w:t>
      </w:r>
    </w:p>
    <w:p>
      <w:pPr>
        <w:pStyle w:val="FirstParagraph"/>
      </w:pPr>
      <w:r>
        <w:t xml:space="preserve">Delhi’s performing arts scene is a crucible of India’s cultural evolution, yet the individual</w:t>
      </w:r>
      <w:r>
        <w:t xml:space="preserve"> </w:t>
      </w:r>
      <w:r>
        <w:rPr>
          <w:bCs/>
          <w:b/>
        </w:rPr>
        <w:t xml:space="preserve">Actor</w:t>
      </w:r>
      <w:r>
        <w:t xml:space="preserve"> </w:t>
      </w:r>
      <w:r>
        <w:t xml:space="preserve">remains an overlooked protagonist in this narrative. This</w:t>
      </w:r>
      <w:r>
        <w:t xml:space="preserve"> </w:t>
      </w:r>
      <w:r>
        <w:rPr>
          <w:bCs/>
          <w:b/>
        </w:rPr>
        <w:t xml:space="preserve">Thesis Proposal</w:t>
      </w:r>
      <w:r>
        <w:t xml:space="preserve"> </w:t>
      </w:r>
      <w:r>
        <w:t xml:space="preserve">asserts that centering the</w:t>
      </w:r>
      <w:r>
        <w:t xml:space="preserve"> </w:t>
      </w:r>
      <w:r>
        <w:rPr>
          <w:iCs/>
          <w:i/>
        </w:rPr>
        <w:t xml:space="preserve">Actor</w:t>
      </w:r>
      <w:r>
        <w:t xml:space="preserve">'s experience in New Delhi is not just academically necessary but vital for envisioning a more equitable and vibrant cultural future for</w:t>
      </w:r>
      <w:r>
        <w:t xml:space="preserve"> </w:t>
      </w:r>
      <w:r>
        <w:rPr>
          <w:bCs/>
          <w:b/>
        </w:rPr>
        <w:t xml:space="preserve">India</w:t>
      </w:r>
      <w:r>
        <w:t xml:space="preserve">. By meticulously documenting the challenges, innovations, and resilience of performers within this specific urban context—</w:t>
      </w:r>
      <w:r>
        <w:rPr>
          <w:bCs/>
          <w:b/>
        </w:rPr>
        <w:t xml:space="preserve">India New Delhi</w:t>
      </w:r>
      <w:r>
        <w:t xml:space="preserve">, where tradition meets transformation—the research promises to redefine scholarly understanding of the</w:t>
      </w:r>
      <w:r>
        <w:t xml:space="preserve"> </w:t>
      </w:r>
      <w:r>
        <w:rPr>
          <w:iCs/>
          <w:i/>
        </w:rPr>
        <w:t xml:space="preserve">Actor</w:t>
      </w:r>
      <w:r>
        <w:t xml:space="preserve">'s role in national identity formation. This work moves beyond mere observation to empower voices that shape Delhi’s—and by extension, India’s—cultural soul.</w:t>
      </w:r>
    </w:p>
    <w:p>
      <w:pPr>
        <w:pStyle w:val="BodyText"/>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Contemporary Performing Arts Landscape of India New Delhi</dc:title>
  <dc:creator/>
  <cp:keywords/>
  <dcterms:created xsi:type="dcterms:W3CDTF">2026-07-20T07:08:53Z</dcterms:created>
  <dcterms:modified xsi:type="dcterms:W3CDTF">2026-07-20T07:08:53Z</dcterms:modified>
</cp:coreProperties>
</file>

<file path=docProps/custom.xml><?xml version="1.0" encoding="utf-8"?>
<Properties xmlns="http://schemas.openxmlformats.org/officeDocument/2006/custom-properties" xmlns:vt="http://schemas.openxmlformats.org/officeDocument/2006/docPropsVTypes"/>
</file>