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Integration</w:t>
      </w:r>
      <w:r>
        <w:t xml:space="preserve"> </w:t>
      </w:r>
      <w:r>
        <w:t xml:space="preserve">of</w:t>
      </w:r>
      <w:r>
        <w:t xml:space="preserve"> </w:t>
      </w:r>
      <w:r>
        <w:t xml:space="preserve">Professional</w:t>
      </w:r>
      <w:r>
        <w:t xml:space="preserve"> </w:t>
      </w:r>
      <w:r>
        <w:t xml:space="preserve">Actors</w:t>
      </w:r>
      <w:r>
        <w:t xml:space="preserve"> </w:t>
      </w:r>
      <w:r>
        <w:t xml:space="preserve">as</w:t>
      </w:r>
      <w:r>
        <w:t xml:space="preserve"> </w:t>
      </w:r>
      <w:r>
        <w:t xml:space="preserve">Cultural</w:t>
      </w:r>
      <w:r>
        <w:t xml:space="preserve"> </w:t>
      </w:r>
      <w:r>
        <w:t xml:space="preserve">Ambassadors</w:t>
      </w:r>
      <w:r>
        <w:t xml:space="preserve"> </w:t>
      </w:r>
      <w:r>
        <w:t xml:space="preserve">in</w:t>
      </w:r>
      <w:r>
        <w:t xml:space="preserve"> </w:t>
      </w:r>
      <w:r>
        <w:t xml:space="preserve">Kyoto,</w:t>
      </w:r>
      <w:r>
        <w:t xml:space="preserve"> </w:t>
      </w:r>
      <w:r>
        <w:t xml:space="preserve">Japan</w:t>
      </w:r>
    </w:p>
    <w:bookmarkStart w:id="27" w:name="X0a0915fc06b3893c968eaa4856eb17bb1168e27"/>
    <w:p>
      <w:pPr>
        <w:pStyle w:val="Heading1"/>
      </w:pPr>
      <w:r>
        <w:t xml:space="preserve">Thesis Proposal: The Strategic Integration of Professional Actors as Cultural Ambassadors in Kyoto, Japan</w:t>
      </w:r>
    </w:p>
    <w:bookmarkStart w:id="20" w:name="abstract"/>
    <w:p>
      <w:pPr>
        <w:pStyle w:val="Heading2"/>
      </w:pPr>
      <w:r>
        <w:t xml:space="preserve">Abstract</w:t>
      </w:r>
    </w:p>
    <w:p>
      <w:pPr>
        <w:pStyle w:val="FirstParagraph"/>
      </w:pPr>
      <w:r>
        <w:t xml:space="preserve">This Thesis Proposal outlines a groundbreaking research framework examining the role of professional actors as pivotal cultural ambassadors within Kyoto, Japan. Focusing on the city's unique position as a living repository of intangible heritage—encompassing Noh theater, Kabuki, traditional tea ceremonies, and geisha arts—the study argues that strategically trained actors can bridge generational and cultural divides while mitigating overtourism pressures. Through a mixed-methods approach combining ethnographic fieldwork in Kyoto’s historic districts (Gion, Higashiyama), stakeholder interviews with the Kyoto Performing Arts Association, and participant observation during the annual Gion Matsuri festival, this research will develop a scalable model for actor-led cultural exchange. The proposed framework aims to enhance sustainable tourism engagement while preserving Kyoto’s intangible cultural assets. This Thesis Proposal is not merely academic; it directly addresses Japan’s national strategy for cultural diplomacy under the Ministry of Foreign Affairs’ "Cool Japan" initiative, positioning Kyoto as a global benchmark for heritage stewardship through human-centered performance.</w:t>
      </w:r>
    </w:p>
    <w:bookmarkEnd w:id="20"/>
    <w:bookmarkStart w:id="21" w:name="X91da1a198c3b3565ed3101de7821fcbae658b88"/>
    <w:p>
      <w:pPr>
        <w:pStyle w:val="Heading2"/>
      </w:pPr>
      <w:r>
        <w:t xml:space="preserve">Introduction: Kyoto as a Cultural Crucible and the Imperative for Actor-Led Innovation</w:t>
      </w:r>
    </w:p>
    <w:p>
      <w:pPr>
        <w:pStyle w:val="FirstParagraph"/>
      </w:pPr>
      <w:r>
        <w:t xml:space="preserve">Kyoto, designated a UNESCO World Heritage site since 1994, embodies Japan’s cultural soul yet faces existential challenges. Annual tourism surpasses 60 million visitors, straining infrastructure and risking the commodification of sacred traditions like Noh theater at Kiyomizu-dera or maiko (apprentice geisha) performances in Gion. Simultaneously, Kyoto’s traditional performing arts face a critical generational gap: fewer than 15% of Noh practitioners are under 35 years old. This Thesis Proposal contends that the solution lies not in digitization alone but in leveraging the human element—the professional Actor—as a dynamic cultural conduit. Unlike static museum exhibits or video screenings, actors embody intangible heritage through embodied practice, creating authentic emotional connections between Kyoto’s traditions and global audiences. By embedding trained actors within tourism ecosystems (e.g., at Arashiyama Bamboo Grove or Fushimi Inari Shrine), this model transforms passive observation into participatory cultural dialogue, directly addressing the core thesis:</w:t>
      </w:r>
      <w:r>
        <w:t xml:space="preserve"> </w:t>
      </w:r>
      <w:r>
        <w:rPr>
          <w:iCs/>
          <w:i/>
        </w:rPr>
        <w:t xml:space="preserve">Professional actors are indispensable catalysts for sustainable cultural preservation in Kyoto, Japan.</w:t>
      </w:r>
    </w:p>
    <w:bookmarkEnd w:id="21"/>
    <w:bookmarkStart w:id="22" w:name="Xde2b7d9462803fbc6c221db4df5883d244be588"/>
    <w:p>
      <w:pPr>
        <w:pStyle w:val="Heading2"/>
      </w:pPr>
      <w:r>
        <w:t xml:space="preserve">Literature Review: Gaps in Current Cultural Tourism Models and Actor-Centric Solutions</w:t>
      </w:r>
    </w:p>
    <w:p>
      <w:pPr>
        <w:pStyle w:val="FirstParagraph"/>
      </w:pPr>
      <w:r>
        <w:t xml:space="preserve">Existing scholarship on Kyoto tourism (e.g., Ishii &amp; Tanaka, 2020; UNESCO, 2019) emphasizes infrastructure management but overlooks the actor’s role as an active cultural agent. Prior research treats performers as either passive heritage carriers or mere entertainment providers—failing to recognize their potential as strategic ambassadors. Conversely, studies on performing arts in diaspora (Chen, 2021) highlight actors’ efficacy in cross-cultural communication but ignore Kyoto’s unique urban context. This Thesis Proposal bridges this gap by synthesizing cultural diplomacy theory (Nye, 2018) with Kyoto-specific ethnography. Crucially, it redefines "actor" beyond theatrical performance: these are multidisciplinary cultural facilitators trained in historical context, language (Japanese/English), and audience engagement techniques. The proposal draws on Kyoto’s own "Maiko Mentorship Program" as a partial precedent but expands it to include foreign tourists as direct participants—not just observers—through actor-guided immersive workshops at locations like the National Noh Theatre.</w:t>
      </w:r>
    </w:p>
    <w:bookmarkEnd w:id="22"/>
    <w:bookmarkStart w:id="23" w:name="X9035f505a7a0ac1eae72e213d7a887115c825ca"/>
    <w:p>
      <w:pPr>
        <w:pStyle w:val="Heading2"/>
      </w:pPr>
      <w:r>
        <w:t xml:space="preserve">Research Methodology: Embedding Actors in Kyoto’s Cultural Fabric</w:t>
      </w:r>
    </w:p>
    <w:p>
      <w:pPr>
        <w:pStyle w:val="FirstParagraph"/>
      </w:pPr>
      <w:r>
        <w:t xml:space="preserve">This research adopts an action-research paradigm, co-designed with Kyoto-based partners including the Kyoto City Tourism Bureau and Shigeyama Performing Arts Academy. Phase 1 (Months 1–4) conducts a baseline survey of 300 international tourists at major sites (Kinkaku-ji, Nishiki Market) to quantify engagement gaps in current cultural experiences. Phase 2 (Months 5–9) recruits and trains ten professional actors from Kyoto’s theater community via a bespoke curriculum: traditional arts history, cross-cultural communication protocols, and sustainable tourism ethics. These actors then pilot "Cultural Encounter Stations" at five high-traffic locations, facilitating short interactive sessions (e.g., teaching basic Kabuki gestures at Yasaka Shrine). Phase 3 (Months 10–12) employs comparative analysis: evaluating participant retention rates, sentiment shifts via post-experience interviews, and data from Kyoto’s Tourism Development Agency. Quantitative metrics (e.g., repeat visitation intent) will be triangulated with qualitative ethnographic notes to assess the actor’s impact on cultural preservation versus commodification—a critical distinction for Kyoto’s UNESCO mandate.</w:t>
      </w:r>
    </w:p>
    <w:bookmarkEnd w:id="23"/>
    <w:bookmarkStart w:id="24" w:name="Xa0a40a0e01e5554242917ee36d6fe7e54fdcd32"/>
    <w:p>
      <w:pPr>
        <w:pStyle w:val="Heading2"/>
      </w:pPr>
      <w:r>
        <w:t xml:space="preserve">Significance: Why This Thesis Proposal Matters for Japan and Kyoto</w:t>
      </w:r>
    </w:p>
    <w:p>
      <w:pPr>
        <w:pStyle w:val="FirstParagraph"/>
      </w:pPr>
      <w:r>
        <w:t xml:space="preserve">The implications of this research extend far beyond academia. For Japan, this model directly supports the 2023 "National Strategy for Cultural Heritage" prioritizing "intangible assets as soft power." Kyoto, as a cultural hub under Japan’s Ministry of Foreign Affairs’ Cool Japan initiative, requires innovative tools to attract culturally curious travelers—not just sightseers. Critically, the professional Actor proposed here counters the trend of cultural homogenization: by training actors to contextualize performances within Kyoto’s sociohistorical landscape (e.g., explaining how a Noh play’s themes reflect Heian-era politics), the framework ensures heritage remains meaningful, not merely performative. For Kyoto specifically, this Thesis Proposal addresses a systemic issue: current tourism revenue streams disproportionately benefit commercialized districts (like Pontocho) while marginalizing authentic arts. By placing actors at the heart of cultural exchange—wherever they are stationed in Kyoto—the proposal redirects economic benefits toward preservation-focused communities like Gion’s geisha houses. This is not merely about "actors in Kyoto"; it reimagines how Japan’s most revered city sustains its legacy through human connection.</w:t>
      </w:r>
    </w:p>
    <w:bookmarkEnd w:id="24"/>
    <w:bookmarkStart w:id="25" w:name="X2f67f3dd63646de0bb1348686323975c7400252"/>
    <w:p>
      <w:pPr>
        <w:pStyle w:val="Heading2"/>
      </w:pPr>
      <w:r>
        <w:t xml:space="preserve">Expected Outcomes and Contribution to Scholarship</w:t>
      </w:r>
    </w:p>
    <w:p>
      <w:pPr>
        <w:pStyle w:val="FirstParagraph"/>
      </w:pPr>
      <w:r>
        <w:t xml:space="preserve">This Thesis Proposal will deliver a replicable framework for actor-led cultural stewardship, explicitly tailored to Kyoto’s urban ecology. The primary output—a "Kyoto Actor Ambassador Protocol"—will include standardized training modules, ethical guidelines for tourist interactions, and metrics for evaluating cultural authenticity. Crucially, it positions the Actor as both a preserve of tradition and an innovator: future iterations could integrate AR-enhanced actor performances (e.g., actors using projection-mapped historical backdrops at Kiyomizu-dera). Academically, this work challenges the tourism field’s over-reliance on technological solutions by demonstrating that embodied human interaction is irreplaceable for preserving intangible heritage. It also advances Japanese cultural studies by centering local actor expertise rather than foreign-led "heritage management" models. Ultimately, this Thesis Proposal envisions Kyoto not as a museum of the past but as a vibrant, adaptive living culture—where the Actor is its most vital contemporary voice.</w:t>
      </w:r>
    </w:p>
    <w:bookmarkEnd w:id="25"/>
    <w:bookmarkStart w:id="26" w:name="X431b241cd37e2a0a0d73c1b9e32146eea6e5c85"/>
    <w:p>
      <w:pPr>
        <w:pStyle w:val="Heading2"/>
      </w:pPr>
      <w:r>
        <w:t xml:space="preserve">Conclusion: The Actor as Kyoto’s Cultural Heartbeat</w:t>
      </w:r>
    </w:p>
    <w:p>
      <w:pPr>
        <w:pStyle w:val="FirstParagraph"/>
      </w:pPr>
      <w:r>
        <w:t xml:space="preserve">In conclusion, this Thesis Proposal transcends conventional tourism research by placing the professional actor at Kyoto’s cultural epicenter. It argues that without strategically trained actors to mediate between Kyoto’s intangible heritage and global audiences, Japan risks losing its most profound cultural asset: the living practice of tradition itself. By embedding actors into Kyoto’s streets, temples, and festivals—rather than confining them to theaters—this framework ensures that every interaction becomes a micro-act of preservation. As Kyoto navigates the dual challenges of modernization and conservation, this Thesis Proposal offers a timely blueprint: where an Actor is not merely a performer but the essential bridge between Japan’s soul and the world. The success of this model would establish Kyoto as the definitive global model for culturally sustainable tourism—one where every actor, every performance, and every tourist encounter actively renews cultural continuity.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Integration of Professional Actors as Cultural Ambassadors in Kyoto, Japan</dc:title>
  <dc:creator/>
  <dc:language>en</dc:language>
  <cp:keywords/>
  <dcterms:created xsi:type="dcterms:W3CDTF">2026-07-19T13:44:34Z</dcterms:created>
  <dcterms:modified xsi:type="dcterms:W3CDTF">2026-07-19T13:44:34Z</dcterms:modified>
</cp:coreProperties>
</file>

<file path=docProps/custom.xml><?xml version="1.0" encoding="utf-8"?>
<Properties xmlns="http://schemas.openxmlformats.org/officeDocument/2006/custom-properties" xmlns:vt="http://schemas.openxmlformats.org/officeDocument/2006/docPropsVTypes"/>
</file>