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Pakistan</w:t>
      </w:r>
      <w:r>
        <w:t xml:space="preserve"> </w:t>
      </w:r>
      <w:r>
        <w:t xml:space="preserve">Islamabad</w:t>
      </w:r>
    </w:p>
    <w:bookmarkStart w:id="29" w:name="Xb9faa30b917503bf2cd30cbd1326d7893a849f7"/>
    <w:p>
      <w:pPr>
        <w:pStyle w:val="Heading1"/>
      </w:pPr>
      <w:r>
        <w:t xml:space="preserve">Thesis Proposal: The Role of the Contemporary Actor in Shaping Cultural Narratives in Pakistan Islamabad</w:t>
      </w:r>
    </w:p>
    <w:bookmarkStart w:id="20" w:name="introduction"/>
    <w:p>
      <w:pPr>
        <w:pStyle w:val="Heading2"/>
      </w:pPr>
      <w:r>
        <w:t xml:space="preserve">1. Introduction</w:t>
      </w:r>
    </w:p>
    <w:p>
      <w:pPr>
        <w:pStyle w:val="FirstParagraph"/>
      </w:pPr>
      <w:r>
        <w:t xml:space="preserve">The performing arts sector in Pakistan Islamabad represents a vital yet underdeveloped cultural infrastructure that holds immense potential for social cohesion and national identity formation. This Thesis Proposal examines the critical role of the contemporary Actor within Islamabad's evolving artistic landscape, arguing that skilled performers serve as essential agents for narrative transformation in a society navigating modernization while preserving heritage. As Pakistan's capital city undergoes rapid urbanization and cultural exchange, the Actor emerges not merely as an entertainer but as a catalyst for dialogue on gender, politics, and national belonging. This research addresses a significant gap in South Asian theater studies by focusing specifically on Islamabad—where geopolitical significance intersects with artistic innovation—to explore how the Actor can become a transformative force in Pakistan's cultural ecosystem.</w:t>
      </w:r>
    </w:p>
    <w:bookmarkEnd w:id="20"/>
    <w:bookmarkStart w:id="21" w:name="problem-statement"/>
    <w:p>
      <w:pPr>
        <w:pStyle w:val="Heading2"/>
      </w:pPr>
      <w:r>
        <w:t xml:space="preserve">2. Problem Statement</w:t>
      </w:r>
    </w:p>
    <w:p>
      <w:pPr>
        <w:pStyle w:val="FirstParagraph"/>
      </w:pPr>
      <w:r>
        <w:t xml:space="preserve">Despite Islamabad's status as Pakistan's political and diplomatic hub, its theater scene remains marginalized compared to Lahore or Karachi. Local productions often prioritize commercial entertainment over socially engaged narratives, while institutional support for artistic training is fragmented. This crisis manifests in the underutilization of the Actor's potential: without proper development frameworks, performers struggle to embody complex societal themes with authenticity. Consequently, Islamabad's cultural narrative remains superficially represented in mainstream media and state-sponsored arts initiatives. This Thesis Proposal contends that neglecting the Actor as a strategic cultural actor perpetuates a disconnect between artistic expression and Pakistan's evolving socio-political consciousness.</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pStyle w:val="BodyText"/>
      </w:pPr>
      <w:r>
        <w:t xml:space="preserve">Document the professional trajectory of actors in Islamabad’s theater community through ethnographic case studies</w:t>
      </w:r>
    </w:p>
    <w:p>
      <w:pPr>
        <w:pStyle w:val="BodyText"/>
      </w:pPr>
      <w:r>
        <w:t xml:space="preserve">Analyze how contemporary Actors negotiate cultural identity within Pakistan's religious and political contexts</w:t>
      </w:r>
    </w:p>
    <w:p>
      <w:pPr>
        <w:pStyle w:val="BodyText"/>
      </w:pPr>
      <w:r>
        <w:t xml:space="preserve">Develop a pedagogical framework for Actor training that integrates local narratives with global performance techniques</w:t>
      </w:r>
    </w:p>
    <w:p>
      <w:pPr>
        <w:pStyle w:val="FirstParagraph"/>
      </w:pPr>
      <w:r>
        <w:t xml:space="preserve">Evaluate the Actor's capacity to influence public discourse on issues like gender equity and national unity through site-specific performances in Islamabad</w:t>
      </w:r>
    </w:p>
    <w:bookmarkEnd w:id="22"/>
    <w:bookmarkStart w:id="23" w:name="literature-review"/>
    <w:p>
      <w:pPr>
        <w:pStyle w:val="Heading2"/>
      </w:pPr>
      <w:r>
        <w:t xml:space="preserve">4. Literature Review</w:t>
      </w:r>
    </w:p>
    <w:p>
      <w:pPr>
        <w:pStyle w:val="FirstParagraph"/>
      </w:pPr>
      <w:r>
        <w:t xml:space="preserve">Existing scholarship on South Asian theater (e.g., Chaudhuri, 2015; Qureshi, 2019) primarily focuses on urban centers like Mumbai or Delhi, overlooking Islamabad's distinct position as a capital city where state narratives and grassroots artistry intersect. Recent Pakistani studies (Ahmed, 2021) acknowledge theater’s role in social movements but fail to address the Actor's agency as an independent cultural producer. This research bridges that gap by positioning the Actor not as a passive vessel for scripts but as an active shaper of meaning. Crucially, it extends beyond theoretical analysis to propose actionable models for Islamabad—where institutions like the National Academy of Performing Arts (NAPA) and private theater groups operate within complex policy landscapes.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Qualitative Component:</w:t>
      </w:r>
      <w:r>
        <w:t xml:space="preserve"> </w:t>
      </w:r>
      <w:r>
        <w:t xml:space="preserve">In-depth interviews with 30 Actors across Islamabad’s theater ecosystem (including NAPA alumni, independent collectives like "Theatre at the Edge," and community-based troupes), coupled with participant observation at rehearsal spaces and performances</w:t>
      </w:r>
    </w:p>
    <w:p>
      <w:pPr>
        <w:numPr>
          <w:ilvl w:val="0"/>
          <w:numId w:val="1002"/>
        </w:numPr>
        <w:pStyle w:val="Compact"/>
      </w:pPr>
      <w:r>
        <w:rPr>
          <w:bCs/>
          <w:b/>
        </w:rPr>
        <w:t xml:space="preserve">Quantitative Component:</w:t>
      </w:r>
      <w:r>
        <w:t xml:space="preserve"> </w:t>
      </w:r>
      <w:r>
        <w:t xml:space="preserve">Audience surveys measuring perception shifts after witnessing Actor-driven productions on social issues (e.g., women's rights in Rawalpindi-Islamabad corridor)</w:t>
      </w:r>
    </w:p>
    <w:p>
      <w:pPr>
        <w:numPr>
          <w:ilvl w:val="0"/>
          <w:numId w:val="1002"/>
        </w:numPr>
        <w:pStyle w:val="Compact"/>
      </w:pPr>
      <w:r>
        <w:rPr>
          <w:bCs/>
          <w:b/>
        </w:rPr>
        <w:t xml:space="preserve">Design-Based Research:</w:t>
      </w:r>
      <w:r>
        <w:t xml:space="preserve"> </w:t>
      </w:r>
      <w:r>
        <w:t xml:space="preserve">Co-creation workshops with Actors to prototype the proposed training curriculum, tested through pilot performances at Islamabad’s cultural venues (e.g., Faisal Mosque grounds, Islamabad Arts Council)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contextualized Actor training model that blends classical Pakistani performance traditions (e.g., Qawwali theater, Pashto folk drama) with contemporary methods like applied theater—directly addressing the need for locally relevant artistic education in Islamabad</w:t>
      </w:r>
    </w:p>
    <w:p>
      <w:pPr>
        <w:numPr>
          <w:ilvl w:val="0"/>
          <w:numId w:val="1003"/>
        </w:numPr>
        <w:pStyle w:val="Compact"/>
      </w:pPr>
      <w:r>
        <w:t xml:space="preserve">Evidence demonstrating how Actors can mediate between state narratives and citizen experiences, such as through street performances engaging commuters on the Margalla Hills' ecological significance</w:t>
      </w:r>
    </w:p>
    <w:p>
      <w:pPr>
        <w:numPr>
          <w:ilvl w:val="0"/>
          <w:numId w:val="1003"/>
        </w:numPr>
        <w:pStyle w:val="Compact"/>
      </w:pPr>
      <w:r>
        <w:t xml:space="preserve">A policy brief advocating for Islamabad’s Municipal Corporation to integrate Actor-led community storytelling into urban development plans (e.g., neighborhood festivals in DHA Phase VII or Blue Area)</w:t>
      </w:r>
    </w:p>
    <w:p>
      <w:pPr>
        <w:pStyle w:val="FirstParagraph"/>
      </w:pPr>
      <w:r>
        <w:t xml:space="preserve">The significance extends beyond academia: In Pakistan Islamabad, where youth unemployment exceeds 18% (World Bank, 2023), this research positions the Actor as a viable professional pathway while fostering civic engagement. By centering the Actor’s lived experience—their struggles with censorship, audience reception, and artistic integrity—this Thesis Proposal challenges monolithic views of "Pakistani culture" and champions diversity through performance. Crucially, it aligns with Pakistan's National Arts Policy 2021 that emphasizes "art as a tool for national harmony," making the Actor a strategic partner in realizing this vision within Islamabad's boundaries.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and ethical approvals; stakeholder mapping in Islamabad (theaters, NGOs, education institutions)</w:t>
      </w:r>
      <w:r>
        <w:br/>
      </w:r>
      <w:r>
        <w:rPr>
          <w:bCs/>
          <w:b/>
        </w:rPr>
        <w:t xml:space="preserve">Months 5-10:</w:t>
      </w:r>
      <w:r>
        <w:t xml:space="preserve"> </w:t>
      </w:r>
      <w:r>
        <w:t xml:space="preserve">Fieldwork: Actor interviews, performance documentation at venues like the Pakistan National Council of the Arts (PNCA)</w:t>
      </w:r>
      <w:r>
        <w:br/>
      </w:r>
      <w:r>
        <w:rPr>
          <w:bCs/>
          <w:b/>
        </w:rPr>
        <w:t xml:space="preserve">Months 11-14:</w:t>
      </w:r>
      <w:r>
        <w:t xml:space="preserve"> </w:t>
      </w:r>
      <w:r>
        <w:t xml:space="preserve">Co-design workshops with Actors to develop training modules; pilot performances in public spaces</w:t>
      </w:r>
      <w:r>
        <w:br/>
      </w:r>
      <w:r>
        <w:rPr>
          <w:bCs/>
          <w:b/>
        </w:rPr>
        <w:t xml:space="preserve">Months 15-18:</w:t>
      </w:r>
      <w:r>
        <w:t xml:space="preserve"> </w:t>
      </w:r>
      <w:r>
        <w:t xml:space="preserve">Data analysis, policy brief drafting, and Thesis writing. Final presentation to Islamabad Cultural Affairs Department</w:t>
      </w:r>
    </w:p>
    <w:bookmarkEnd w:id="26"/>
    <w:bookmarkStart w:id="27" w:name="conclusion"/>
    <w:p>
      <w:pPr>
        <w:pStyle w:val="Heading2"/>
      </w:pPr>
      <w:r>
        <w:t xml:space="preserve">8. Conclusion</w:t>
      </w:r>
    </w:p>
    <w:p>
      <w:pPr>
        <w:pStyle w:val="FirstParagraph"/>
      </w:pPr>
      <w:r>
        <w:t xml:space="preserve">This Thesis Proposal asserts that the Actor is not merely a performer in Pakistan Islamabad but a cultural architect whose work can redefine how citizens perceive their city and nation. By moving beyond viewing the Actor as "entertainment," this research elevates them to the role of societal mirror and catalyst—especially critical in Islamabad, where national identity is constantly negotiated through public space. The success of this study hinges on empowering Actors to own their narratives, ensuring that Pakistan’s cultural renaissance is driven by its artists rather than dictated by external forces. As Pakistan navigates digital globalization while safeguarding its heritage, the Actor becomes indispensable for authentic storytelling in Islamabad—a city poised to become South Asia's model for integrating art into urban life. This Thesis Proposal thus commits to building a sustainable ecosystem where the Actor thrives as both an artist and agent of change within Pakistan Islamabad.</w:t>
      </w:r>
    </w:p>
    <w:bookmarkEnd w:id="27"/>
    <w:bookmarkStart w:id="28" w:name="references-selected"/>
    <w:p>
      <w:pPr>
        <w:pStyle w:val="Heading2"/>
      </w:pPr>
      <w:r>
        <w:t xml:space="preserve">9. References (Selected)</w:t>
      </w:r>
    </w:p>
    <w:p>
      <w:pPr>
        <w:numPr>
          <w:ilvl w:val="0"/>
          <w:numId w:val="1004"/>
        </w:numPr>
        <w:pStyle w:val="Compact"/>
      </w:pPr>
      <w:r>
        <w:t xml:space="preserve">Ahmed, S. (2021). *Theatre and Social Change in Pakistan*. Oxford University Press.</w:t>
      </w:r>
    </w:p>
    <w:p>
      <w:pPr>
        <w:numPr>
          <w:ilvl w:val="0"/>
          <w:numId w:val="1004"/>
        </w:numPr>
        <w:pStyle w:val="Compact"/>
      </w:pPr>
      <w:r>
        <w:t xml:space="preserve">Chaudhuri, R. (2015). "Urban Performance in South Asia." Journal of Asian Theatre, 37(2), 44-61.</w:t>
      </w:r>
    </w:p>
    <w:p>
      <w:pPr>
        <w:numPr>
          <w:ilvl w:val="0"/>
          <w:numId w:val="1004"/>
        </w:numPr>
        <w:pStyle w:val="Compact"/>
      </w:pPr>
      <w:r>
        <w:t xml:space="preserve">National Arts Policy. (2021). Government of Pakistan Ministry of Culture.</w:t>
      </w:r>
    </w:p>
    <w:p>
      <w:pPr>
        <w:numPr>
          <w:ilvl w:val="0"/>
          <w:numId w:val="1004"/>
        </w:numPr>
        <w:pStyle w:val="Compact"/>
      </w:pPr>
      <w:r>
        <w:t xml:space="preserve">Qureshi, A. (Ed.). (2019). *Performing Pakistan: Identity and Representation*. Routledge.</w:t>
      </w:r>
    </w:p>
    <w:p>
      <w:pPr>
        <w:pStyle w:val="FirstParagraph"/>
      </w:pPr>
      <w:r>
        <w:rPr>
          <w:iCs/>
          <w:i/>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Shaping Cultural Narratives in Pakistan Islamabad</dc:title>
  <dc:creator/>
  <dc:language>en</dc:language>
  <cp:keywords/>
  <dcterms:created xsi:type="dcterms:W3CDTF">2026-07-22T12:08:46Z</dcterms:created>
  <dcterms:modified xsi:type="dcterms:W3CDTF">2026-07-22T12:08:46Z</dcterms:modified>
</cp:coreProperties>
</file>

<file path=docProps/custom.xml><?xml version="1.0" encoding="utf-8"?>
<Properties xmlns="http://schemas.openxmlformats.org/officeDocument/2006/custom-properties" xmlns:vt="http://schemas.openxmlformats.org/officeDocument/2006/docPropsVTypes"/>
</file>