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Cultural</w:t>
      </w:r>
      <w:r>
        <w:t xml:space="preserve"> </w:t>
      </w:r>
      <w:r>
        <w:t xml:space="preserve">Renaissance</w:t>
      </w:r>
    </w:p>
    <w:bookmarkStart w:id="29" w:name="X4d38c9288ffd759f42d8ac96f02c5ac536ba1e8"/>
    <w:p>
      <w:pPr>
        <w:pStyle w:val="Heading1"/>
      </w:pPr>
      <w:r>
        <w:t xml:space="preserve">Thesis Proposal: The Contemporary Actor in Saudi Arabia Jeddah's Cultural Renaissance</w:t>
      </w:r>
    </w:p>
    <w:bookmarkStart w:id="20" w:name="abstract"/>
    <w:p>
      <w:pPr>
        <w:pStyle w:val="Heading2"/>
      </w:pPr>
      <w:r>
        <w:t xml:space="preserve">Abstract</w:t>
      </w:r>
    </w:p>
    <w:p>
      <w:pPr>
        <w:pStyle w:val="FirstParagraph"/>
      </w:pPr>
      <w:r>
        <w:t xml:space="preserve">This thesis proposal outlines a research study examining the evolving role of the contemporary actor within Saudi Arabia's rapidly transforming cultural landscape, with specific focus on Jeddah as a pivotal hub for this artistic renaissance. As Saudi Arabia advances Vision 2030, emphasizing cultural diversification and entertainment development, Jeddah emerges as a critical city where traditional narratives intersect with modern performance practices. This research addresses the urgent need to understand how local actors navigate new opportunities, institutional frameworks, and societal expectations within Jeddah's burgeoning creative ecosystem. The proposed study aims to contribute significantly to academic discourse on Middle Eastern performing arts while providing actionable insights for cultural policymakers in Saudi Arabia.</w:t>
      </w:r>
    </w:p>
    <w:bookmarkEnd w:id="20"/>
    <w:bookmarkStart w:id="21" w:name="X5e91e15d305c77f4daf0bab862a27e6fcfa6ed1"/>
    <w:p>
      <w:pPr>
        <w:pStyle w:val="Heading2"/>
      </w:pPr>
      <w:r>
        <w:t xml:space="preserve">Introduction: Contextualizing the Thesis Proposal</w:t>
      </w:r>
    </w:p>
    <w:p>
      <w:pPr>
        <w:pStyle w:val="FirstParagraph"/>
      </w:pPr>
      <w:r>
        <w:t xml:space="preserve">Saudi Arabia, under Vision 2030, is undergoing a profound cultural transformation aimed at diversifying its economy and enriching national identity through the arts. Jeddah, as the Kingdom's historic gateway and second-largest city, serves as a dynamic laboratory for this shift. The establishment of venues like the Jeddah Performing Arts Center (JPAC), the Jeddah Culture Week festival, and private theater initiatives has created unprecedented demand for skilled performers. Yet, a critical gap persists: limited academic research specifically analyzes the training, professional identity, and societal impact of the contemporary</w:t>
      </w:r>
      <w:r>
        <w:t xml:space="preserve"> </w:t>
      </w:r>
      <w:r>
        <w:rPr>
          <w:bCs/>
          <w:b/>
        </w:rPr>
        <w:t xml:space="preserve">Actor</w:t>
      </w:r>
      <w:r>
        <w:t xml:space="preserve"> </w:t>
      </w:r>
      <w:r>
        <w:t xml:space="preserve">within this unique Saudi context. This Thesis Proposal seeks to fill that void by centering its investigation on Jeddah as the primary case study.</w:t>
      </w:r>
    </w:p>
    <w:bookmarkEnd w:id="21"/>
    <w:bookmarkStart w:id="22" w:name="X8e15c94ba9c5fd464d1c0976a7fde130a1d7c4e"/>
    <w:p>
      <w:pPr>
        <w:pStyle w:val="Heading2"/>
      </w:pPr>
      <w:r>
        <w:t xml:space="preserve">The Significance of Focus: Why Actor in Saudi Arabia Jeddah?</w:t>
      </w:r>
    </w:p>
    <w:p>
      <w:pPr>
        <w:pStyle w:val="FirstParagraph"/>
      </w:pPr>
      <w:r>
        <w:t xml:space="preserve">Jeddah's position is not incidental. As a cosmopolitan city with deep historical roots and a rapidly growing youth population, it embodies the tension and synthesis between heritage and modernity that defines contemporary Saudi culture. The</w:t>
      </w:r>
      <w:r>
        <w:t xml:space="preserve"> </w:t>
      </w:r>
      <w:r>
        <w:rPr>
          <w:bCs/>
          <w:b/>
        </w:rPr>
        <w:t xml:space="preserve">Actor</w:t>
      </w:r>
      <w:r>
        <w:t xml:space="preserve"> </w:t>
      </w:r>
      <w:r>
        <w:t xml:space="preserve">in Jeddah operates at this nexus: they must often reconcile traditional Arabic storytelling forms (such as Al-Masrah or poetic recitation) with Western theatrical techniques introduced through international collaborations. Crucially, the role of the</w:t>
      </w:r>
      <w:r>
        <w:t xml:space="preserve"> </w:t>
      </w:r>
      <w:r>
        <w:rPr>
          <w:bCs/>
          <w:b/>
        </w:rPr>
        <w:t xml:space="preserve">Actor</w:t>
      </w:r>
      <w:r>
        <w:t xml:space="preserve"> </w:t>
      </w:r>
      <w:r>
        <w:t xml:space="preserve">is now being redefined in a society where female performers are increasingly visible and recognized professionally – a seismic shift from previous decades. This makes Jeddah an ideal microcosm to study how national cultural policy (like the General Entertainment Authority's initiatives) translates into tangible professional opportunities for individual artists. The</w:t>
      </w:r>
      <w:r>
        <w:t xml:space="preserve"> </w:t>
      </w:r>
      <w:r>
        <w:rPr>
          <w:bCs/>
          <w:b/>
        </w:rPr>
        <w:t xml:space="preserve">Thesis Proposal</w:t>
      </w:r>
      <w:r>
        <w:t xml:space="preserve"> </w:t>
      </w:r>
      <w:r>
        <w:t xml:space="preserve">specifically targets Jeddah because it is where these policies are being actively implemented and where the most vibrant, yet under-documented, artistic experiments are occurring.</w:t>
      </w:r>
    </w:p>
    <w:bookmarkEnd w:id="22"/>
    <w:bookmarkStart w:id="23" w:name="X5072c3975f9c2fb2176fdca067628c23a9520b0"/>
    <w:p>
      <w:pPr>
        <w:pStyle w:val="Heading2"/>
      </w:pPr>
      <w:r>
        <w:t xml:space="preserve">Literature Review: Gaps in Current Scholarship</w:t>
      </w:r>
    </w:p>
    <w:p>
      <w:pPr>
        <w:pStyle w:val="FirstParagraph"/>
      </w:pPr>
      <w:r>
        <w:t xml:space="preserve">Existing scholarship on Saudi arts often focuses on macro-level policy (e.g., Vision 2030's cultural targets) or historical traditions. Research explicitly addressing the lived experience, training methodologies, and socio-professional identity of the modern</w:t>
      </w:r>
      <w:r>
        <w:t xml:space="preserve"> </w:t>
      </w:r>
      <w:r>
        <w:rPr>
          <w:bCs/>
          <w:b/>
        </w:rPr>
        <w:t xml:space="preserve">Actor</w:t>
      </w:r>
      <w:r>
        <w:t xml:space="preserve"> </w:t>
      </w:r>
      <w:r>
        <w:t xml:space="preserve">in Saudi Arabia remains scarce. Studies like Al-Jasser's work on "Cultural Change and Artistic Expression in KSA" (2021) touch on broader trends but lack granular focus on performer agency. Similarly, analyses of theater development (e.g., Al-Sulaiman, 2020) often discuss venues and festivals without delving into the artists driving them. This research directly addresses this gap by placing the</w:t>
      </w:r>
      <w:r>
        <w:t xml:space="preserve"> </w:t>
      </w:r>
      <w:r>
        <w:rPr>
          <w:bCs/>
          <w:b/>
        </w:rPr>
        <w:t xml:space="preserve">Actor</w:t>
      </w:r>
      <w:r>
        <w:t xml:space="preserve"> </w:t>
      </w:r>
      <w:r>
        <w:t xml:space="preserve">at the center of analysis within Jeddah's specific urban and institutional context. It moves beyond describing *what* is happening to explore *how* actors navigate, adapt, and shape these new possibilities.</w:t>
      </w:r>
    </w:p>
    <w:bookmarkEnd w:id="23"/>
    <w:bookmarkStart w:id="24" w:name="research-objectives-and-questions"/>
    <w:p>
      <w:pPr>
        <w:pStyle w:val="Heading2"/>
      </w:pPr>
      <w:r>
        <w:t xml:space="preserve">Research Objectives and Questions</w:t>
      </w:r>
    </w:p>
    <w:p>
      <w:pPr>
        <w:pStyle w:val="FirstParagraph"/>
      </w:pPr>
      <w:r>
        <w:t xml:space="preserve">This Thesis Proposal outlines a qualitative study with the following core objectives:</w:t>
      </w:r>
    </w:p>
    <w:p>
      <w:pPr>
        <w:numPr>
          <w:ilvl w:val="0"/>
          <w:numId w:val="1001"/>
        </w:numPr>
        <w:pStyle w:val="Compact"/>
      </w:pPr>
      <w:r>
        <w:t xml:space="preserve">To document the current training pathways for actors in Jeddah (including formal institutions like the King Abdulaziz Center for National Dialogue drama workshops, private studios, and international residencies).</w:t>
      </w:r>
    </w:p>
    <w:p>
      <w:pPr>
        <w:numPr>
          <w:ilvl w:val="0"/>
          <w:numId w:val="1001"/>
        </w:numPr>
        <w:pStyle w:val="Compact"/>
      </w:pPr>
      <w:r>
        <w:t xml:space="preserve">To analyze the professional challenges and opportunities faced by actors (e.g., societal perceptions, gender dynamics in casting, audience expectations) within Jeddah's specific cultural ecosystem.</w:t>
      </w:r>
    </w:p>
    <w:p>
      <w:pPr>
        <w:numPr>
          <w:ilvl w:val="0"/>
          <w:numId w:val="1001"/>
        </w:numPr>
        <w:pStyle w:val="Compact"/>
      </w:pPr>
      <w:r>
        <w:t xml:space="preserve">To explore the evolving artistic identity of the contemporary actor in relation to Saudi heritage, global influences, and national cultural policy.</w:t>
      </w:r>
    </w:p>
    <w:bookmarkEnd w:id="24"/>
    <w:bookmarkStart w:id="25" w:name="methodology-grounded-in-jeddah"/>
    <w:p>
      <w:pPr>
        <w:pStyle w:val="Heading2"/>
      </w:pPr>
      <w:r>
        <w:t xml:space="preserve">Methodology: Grounded in Jeddah</w:t>
      </w:r>
    </w:p>
    <w:p>
      <w:pPr>
        <w:pStyle w:val="FirstParagraph"/>
      </w:pPr>
      <w:r>
        <w:t xml:space="preserve">The research will employ a mixed-methods approach grounded in Jeddah. Primary data collection will include:</w:t>
      </w:r>
    </w:p>
    <w:p>
      <w:pPr>
        <w:numPr>
          <w:ilvl w:val="0"/>
          <w:numId w:val="1002"/>
        </w:numPr>
        <w:pStyle w:val="Compact"/>
      </w:pPr>
      <w:r>
        <w:rPr>
          <w:bCs/>
          <w:b/>
        </w:rPr>
        <w:t xml:space="preserve">In-depth Interviews:</w:t>
      </w:r>
      <w:r>
        <w:t xml:space="preserve"> </w:t>
      </w:r>
      <w:r>
        <w:t xml:space="preserve">With 15-20 professional actors, directors, and theater educators currently active within Jeddah's scene (ensuring gender balance and representation across generations).</w:t>
      </w:r>
    </w:p>
    <w:p>
      <w:pPr>
        <w:numPr>
          <w:ilvl w:val="0"/>
          <w:numId w:val="1002"/>
        </w:numPr>
        <w:pStyle w:val="Compact"/>
      </w:pPr>
      <w:r>
        <w:rPr>
          <w:bCs/>
          <w:b/>
        </w:rPr>
        <w:t xml:space="preserve">Participant Observation:</w:t>
      </w:r>
      <w:r>
        <w:t xml:space="preserve"> </w:t>
      </w:r>
      <w:r>
        <w:t xml:space="preserve">Attending rehearsals, performances, and workshops at key Jeddah venues like the Royal Theater or independent spaces such as Al-Balad's cultural hubs.</w:t>
      </w:r>
    </w:p>
    <w:p>
      <w:pPr>
        <w:numPr>
          <w:ilvl w:val="0"/>
          <w:numId w:val="1002"/>
        </w:numPr>
        <w:pStyle w:val="Compact"/>
      </w:pPr>
      <w:r>
        <w:rPr>
          <w:bCs/>
          <w:b/>
        </w:rPr>
        <w:t xml:space="preserve">Semi-Structured Surveys:</w:t>
      </w:r>
      <w:r>
        <w:t xml:space="preserve"> </w:t>
      </w:r>
      <w:r>
        <w:t xml:space="preserve">Distributed to acting students and emerging artists across Jeddah-based training programs to gauge perceived challenges and aspirations.</w:t>
      </w:r>
    </w:p>
    <w:bookmarkEnd w:id="25"/>
    <w:bookmarkStart w:id="26" w:name="rationale-for-the-thesis-proposal"/>
    <w:p>
      <w:pPr>
        <w:pStyle w:val="Heading2"/>
      </w:pPr>
      <w:r>
        <w:t xml:space="preserve">Rationale for the Thesis Proposal</w:t>
      </w:r>
    </w:p>
    <w:p>
      <w:pPr>
        <w:pStyle w:val="FirstParagraph"/>
      </w:pPr>
      <w:r>
        <w:t xml:space="preserve">This research is urgently needed for several reasons. Firstly, Saudi Arabia's cultural sector is projected to contribute significantly to GDP under Vision 2030 (targeting a 4% share by 2030), making understanding the workforce (the</w:t>
      </w:r>
      <w:r>
        <w:t xml:space="preserve"> </w:t>
      </w:r>
      <w:r>
        <w:rPr>
          <w:bCs/>
          <w:b/>
        </w:rPr>
        <w:t xml:space="preserve">Actor</w:t>
      </w:r>
      <w:r>
        <w:t xml:space="preserve">) vital for sustainable growth. Secondly, Jeddah’s unique position as both a historic port city and modern cultural capital offers unparalleled insights into how national policy interfaces with local artistic practice. Thirdly, studying the</w:t>
      </w:r>
      <w:r>
        <w:t xml:space="preserve"> </w:t>
      </w:r>
      <w:r>
        <w:rPr>
          <w:bCs/>
          <w:b/>
        </w:rPr>
        <w:t xml:space="preserve">Actor</w:t>
      </w:r>
      <w:r>
        <w:t xml:space="preserve"> </w:t>
      </w:r>
      <w:r>
        <w:t xml:space="preserve">provides a lens to understand broader societal shifts in Saudi Arabia – particularly regarding gender roles in public life and the redefinition of national identity through creative expression. The findings will directly inform cultural institutions, training academies, and policymakers within Saudi Arabia on how to better support their most vital creative assets: the actors themselves.</w:t>
      </w:r>
    </w:p>
    <w:bookmarkEnd w:id="26"/>
    <w:bookmarkStart w:id="27" w:name="expected-contribution"/>
    <w:p>
      <w:pPr>
        <w:pStyle w:val="Heading2"/>
      </w:pPr>
      <w:r>
        <w:t xml:space="preserve">Expected Contribution</w:t>
      </w:r>
    </w:p>
    <w:p>
      <w:pPr>
        <w:pStyle w:val="FirstParagraph"/>
      </w:pPr>
      <w:r>
        <w:t xml:space="preserve">This Thesis Proposal anticipates a significant contribution to multiple fields. Academically, it will establish a foundational body of research on performing arts practice in contemporary Saudi Arabia, filling a critical gap. Practically, the insights will be directly applicable to:</w:t>
      </w:r>
    </w:p>
    <w:p>
      <w:pPr>
        <w:numPr>
          <w:ilvl w:val="0"/>
          <w:numId w:val="1003"/>
        </w:numPr>
        <w:pStyle w:val="Compact"/>
      </w:pPr>
      <w:r>
        <w:t xml:space="preserve">Designing more effective actor training curricula within Jeddah and across Saudi Arabia.</w:t>
      </w:r>
    </w:p>
    <w:p>
      <w:pPr>
        <w:numPr>
          <w:ilvl w:val="0"/>
          <w:numId w:val="1003"/>
        </w:numPr>
        <w:pStyle w:val="Compact"/>
      </w:pPr>
      <w:r>
        <w:t xml:space="preserve">Informing strategies for audience development that resonate with the evolving artistic output of local actors.</w:t>
      </w:r>
    </w:p>
    <w:p>
      <w:pPr>
        <w:numPr>
          <w:ilvl w:val="0"/>
          <w:numId w:val="1003"/>
        </w:numPr>
        <w:pStyle w:val="Compact"/>
      </w:pPr>
      <w:r>
        <w:t xml:space="preserve">Supporting policy development by the General Entertainment Authority (GEA) and Ministry of Culture to foster a sustainable creative economy centered on human talent.</w:t>
      </w:r>
    </w:p>
    <w:bookmarkEnd w:id="27"/>
    <w:bookmarkStart w:id="28" w:name="X903f074ec8b9809d2cce93b215d7895d4ca3de6"/>
    <w:p>
      <w:pPr>
        <w:pStyle w:val="Heading2"/>
      </w:pPr>
      <w:r>
        <w:t xml:space="preserve">Conclusion: The Actor as Cultural Catalyst</w:t>
      </w:r>
    </w:p>
    <w:p>
      <w:pPr>
        <w:pStyle w:val="FirstParagraph"/>
      </w:pPr>
      <w:r>
        <w:t xml:space="preserve">The contemporary</w:t>
      </w:r>
      <w:r>
        <w:t xml:space="preserve"> </w:t>
      </w:r>
      <w:r>
        <w:rPr>
          <w:bCs/>
          <w:b/>
        </w:rPr>
        <w:t xml:space="preserve">Actor</w:t>
      </w:r>
      <w:r>
        <w:t xml:space="preserve"> </w:t>
      </w:r>
      <w:r>
        <w:t xml:space="preserve">in Saudi Arabia Jeddah is far more than a performer; they are active agents in the Kingdom's cultural renaissance. This Thesis Proposal argues that understanding their experiences, challenges, and aspirations is not merely an academic exercise but a crucial component of Saudi Arabia's successful transition towards a vibrant, diverse cultural society. By centering the</w:t>
      </w:r>
      <w:r>
        <w:t xml:space="preserve"> </w:t>
      </w:r>
      <w:r>
        <w:rPr>
          <w:bCs/>
          <w:b/>
        </w:rPr>
        <w:t xml:space="preserve">Actor</w:t>
      </w:r>
      <w:r>
        <w:t xml:space="preserve"> </w:t>
      </w:r>
      <w:r>
        <w:t xml:space="preserve">within the specific context of Jeddah – where tradition meets innovation daily – this research will provide indispensable knowledge for shaping the future of arts in Saudi Arabia. It is a timely and necessary contribution to both global theatre studies and Saudi Arabia's own narrative of cultural evolution.</w:t>
      </w:r>
    </w:p>
    <w:p>
      <w:pPr>
        <w:pStyle w:val="BodyText"/>
      </w:pPr>
      <w:r>
        <w:rPr>
          <w:bCs/>
          <w:b/>
        </w:rPr>
        <w:t xml:space="preserve">Thesis Proposal</w:t>
      </w:r>
      <w:r>
        <w:t xml:space="preserve"> </w:t>
      </w:r>
      <w:r>
        <w:t xml:space="preserve">Final Word Count: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Saudi Arabia Jeddah's Cultural Renaissance</dc:title>
  <dc:creator/>
  <dc:language>en</dc:language>
  <cp:keywords/>
  <dcterms:created xsi:type="dcterms:W3CDTF">2026-07-17T16:34:28Z</dcterms:created>
  <dcterms:modified xsi:type="dcterms:W3CDTF">2026-07-17T16:34:28Z</dcterms:modified>
</cp:coreProperties>
</file>

<file path=docProps/custom.xml><?xml version="1.0" encoding="utf-8"?>
<Properties xmlns="http://schemas.openxmlformats.org/officeDocument/2006/custom-properties" xmlns:vt="http://schemas.openxmlformats.org/officeDocument/2006/docPropsVTypes"/>
</file>