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Actor's</w:t>
      </w:r>
      <w:r>
        <w:t xml:space="preserve"> </w:t>
      </w:r>
      <w:r>
        <w:t xml:space="preserve">Role</w:t>
      </w:r>
      <w:r>
        <w:t xml:space="preserve"> </w:t>
      </w:r>
      <w:r>
        <w:t xml:space="preserve">and</w:t>
      </w:r>
      <w:r>
        <w:t xml:space="preserve"> </w:t>
      </w:r>
      <w:r>
        <w:t xml:space="preserve">Identity</w:t>
      </w:r>
      <w:r>
        <w:t xml:space="preserve"> </w:t>
      </w:r>
      <w:r>
        <w:t xml:space="preserve">in</w:t>
      </w:r>
      <w:r>
        <w:t xml:space="preserve"> </w:t>
      </w:r>
      <w:r>
        <w:t xml:space="preserve">Istanbul,</w:t>
      </w:r>
      <w:r>
        <w:t xml:space="preserve"> </w:t>
      </w:r>
      <w:r>
        <w:t xml:space="preserve">Turkey</w:t>
      </w:r>
    </w:p>
    <w:bookmarkStart w:id="28" w:name="X535ca3c914a9771ba1945758addd59d828af2db"/>
    <w:p>
      <w:pPr>
        <w:pStyle w:val="Heading1"/>
      </w:pPr>
      <w:r>
        <w:t xml:space="preserve">Thesis Proposal: Navigating Cultural Identity and Artistic Practice - The Contemporary Actor in Istanbul, Turkey</w:t>
      </w:r>
    </w:p>
    <w:bookmarkStart w:id="20" w:name="abstract-approx.-150-words"/>
    <w:p>
      <w:pPr>
        <w:pStyle w:val="Heading2"/>
      </w:pPr>
      <w:r>
        <w:t xml:space="preserve">Abstract (Approx. 150 words)</w:t>
      </w:r>
    </w:p>
    <w:p>
      <w:pPr>
        <w:pStyle w:val="FirstParagraph"/>
      </w:pPr>
      <w:r>
        <w:t xml:space="preserve">This thesis proposes an in-depth investigation into the professional, cultural, and socio-political positioning of the contemporary</w:t>
      </w:r>
      <w:r>
        <w:t xml:space="preserve"> </w:t>
      </w:r>
      <w:r>
        <w:rPr>
          <w:bCs/>
          <w:b/>
        </w:rPr>
        <w:t xml:space="preserve">Actor</w:t>
      </w:r>
      <w:r>
        <w:t xml:space="preserve"> </w:t>
      </w:r>
      <w:r>
        <w:t xml:space="preserve">within the vibrant yet complex theatrical landscape of</w:t>
      </w:r>
      <w:r>
        <w:t xml:space="preserve"> </w:t>
      </w:r>
      <w:r>
        <w:rPr>
          <w:bCs/>
          <w:b/>
        </w:rPr>
        <w:t xml:space="preserve">Turkey Istanbul</w:t>
      </w:r>
      <w:r>
        <w:t xml:space="preserve">. Moving beyond superficial analyses of Turkish theatre, this study critically examines how individual performers navigate identity formation, artistic expression, and institutional constraints in a city uniquely positioned at the crossroads of East and West. Focusing on actors actively working in Istanbul's major theatres, independent collectives, and digital performance spaces since 2015, the research will address a significant gap: the lack of comprehensive qualitative studies centered on the</w:t>
      </w:r>
      <w:r>
        <w:t xml:space="preserve"> </w:t>
      </w:r>
      <w:r>
        <w:rPr>
          <w:bCs/>
          <w:b/>
        </w:rPr>
        <w:t xml:space="preserve">Actor</w:t>
      </w:r>
      <w:r>
        <w:t xml:space="preserve">'s lived experience as a cultural agent within Turkey's specific socio-political context. Utilizing ethnographic methods including in-depth interviews and participant observation, this thesis argues that the Istanbul-based</w:t>
      </w:r>
      <w:r>
        <w:t xml:space="preserve"> </w:t>
      </w:r>
      <w:r>
        <w:rPr>
          <w:bCs/>
          <w:b/>
        </w:rPr>
        <w:t xml:space="preserve">Actor</w:t>
      </w:r>
      <w:r>
        <w:t xml:space="preserve"> </w:t>
      </w:r>
      <w:r>
        <w:t xml:space="preserve">embodies a crucial site of negotiation between tradition and modernity, local identity and global influences, ultimately shaping Turkey's evolving cultural narrative through performance.</w:t>
      </w:r>
    </w:p>
    <w:bookmarkEnd w:id="20"/>
    <w:bookmarkStart w:id="21" w:name="Xc2d1a41bba7e8dd7c1d7452692ea09318375919"/>
    <w:p>
      <w:pPr>
        <w:pStyle w:val="Heading2"/>
      </w:pPr>
      <w:r>
        <w:t xml:space="preserve">1. Introduction: Istanbul as Theatre Capital of Turkey</w:t>
      </w:r>
    </w:p>
    <w:p>
      <w:pPr>
        <w:pStyle w:val="FirstParagraph"/>
      </w:pPr>
      <w:r>
        <w:t xml:space="preserve">Istanbul, Turkey's largest metropolis and historical heartland, remains the undisputed epicenter of theatrical production in the nation. Its rich theatrical heritage spans Ottoman court performances, 19th-century European-influenced drama, and a dynamic modern scene encompassing state institutions like the Istanbul State Theatre (İST), renowned private venues such as Atölye Theatre, and burgeoning independent spaces across districts like Kadıköy and Beyoğlu. This city's unique position as a bridge between continents creates an unparalleled pressure cooker for artistic expression. The</w:t>
      </w:r>
      <w:r>
        <w:t xml:space="preserve"> </w:t>
      </w:r>
      <w:r>
        <w:rPr>
          <w:bCs/>
          <w:b/>
        </w:rPr>
        <w:t xml:space="preserve">Actor</w:t>
      </w:r>
      <w:r>
        <w:t xml:space="preserve"> </w:t>
      </w:r>
      <w:r>
        <w:t xml:space="preserve">operating within this ecosystem faces distinct challenges and opportunities that are deeply intertwined with Istanbul's specific cultural identity. This thesis centers on the</w:t>
      </w:r>
      <w:r>
        <w:t xml:space="preserve"> </w:t>
      </w:r>
      <w:r>
        <w:rPr>
          <w:bCs/>
          <w:b/>
        </w:rPr>
        <w:t xml:space="preserve">Actor</w:t>
      </w:r>
      <w:r>
        <w:t xml:space="preserve">, not merely as a performer of lines, but as an active participant in defining the city's contemporary cultural voice within Turkey and globally. Understanding the</w:t>
      </w:r>
      <w:r>
        <w:t xml:space="preserve"> </w:t>
      </w:r>
      <w:r>
        <w:rPr>
          <w:bCs/>
          <w:b/>
        </w:rPr>
        <w:t xml:space="preserve">Actor</w:t>
      </w:r>
      <w:r>
        <w:t xml:space="preserve">'s experience is paramount to comprehending Istanbul's evolving artistic soul.</w:t>
      </w:r>
    </w:p>
    <w:bookmarkEnd w:id="21"/>
    <w:bookmarkStart w:id="22" w:name="problem-statement-and-research-gap"/>
    <w:p>
      <w:pPr>
        <w:pStyle w:val="Heading2"/>
      </w:pPr>
      <w:r>
        <w:t xml:space="preserve">2. Problem Statement and Research Gap</w:t>
      </w:r>
    </w:p>
    <w:p>
      <w:pPr>
        <w:pStyle w:val="FirstParagraph"/>
      </w:pPr>
      <w:r>
        <w:t xml:space="preserve">Existing scholarship on Turkish theatre often focuses on playwrights, directors, historical trends, or institutional policies (e.g., works by Ahmet Güneştekin, Zeynep Korkmaz), frequently overlooking the subjective realities of the performing body – the</w:t>
      </w:r>
      <w:r>
        <w:t xml:space="preserve"> </w:t>
      </w:r>
      <w:r>
        <w:rPr>
          <w:bCs/>
          <w:b/>
        </w:rPr>
        <w:t xml:space="preserve">Actor</w:t>
      </w:r>
      <w:r>
        <w:t xml:space="preserve">. While studies exist on censorship and politics in Turkish arts (e.g., Sibel Bozdoğan's work), they rarely center on how these pressures directly shape an individual</w:t>
      </w:r>
      <w:r>
        <w:t xml:space="preserve"> </w:t>
      </w:r>
      <w:r>
        <w:rPr>
          <w:bCs/>
          <w:b/>
        </w:rPr>
        <w:t xml:space="preserve">Actor</w:t>
      </w:r>
      <w:r>
        <w:t xml:space="preserve">'s daily practice, career trajectory, and sense of self. Furthermore, research often generalizes "Turkish theatre," neglecting the specific dynamism of Istanbul as a distinct urban context with its own artistic networks, audience expectations, economic pressures (funding cuts post-2013), and unique generational shifts. There is no substantial qualitative study exploring how the contemporary</w:t>
      </w:r>
      <w:r>
        <w:t xml:space="preserve"> </w:t>
      </w:r>
      <w:r>
        <w:rPr>
          <w:bCs/>
          <w:b/>
        </w:rPr>
        <w:t xml:space="preserve">Actor</w:t>
      </w:r>
      <w:r>
        <w:t xml:space="preserve"> </w:t>
      </w:r>
      <w:r>
        <w:t xml:space="preserve">in Istanbul actively constructs identity and agency within this complex framework. This thesis directly addresses this critical gap.</w:t>
      </w:r>
    </w:p>
    <w:bookmarkEnd w:id="22"/>
    <w:bookmarkStart w:id="23" w:name="research-questions"/>
    <w:p>
      <w:pPr>
        <w:pStyle w:val="Heading2"/>
      </w:pPr>
      <w:r>
        <w:t xml:space="preserve">3. Research Questions</w:t>
      </w:r>
    </w:p>
    <w:p>
      <w:pPr>
        <w:numPr>
          <w:ilvl w:val="0"/>
          <w:numId w:val="1001"/>
        </w:numPr>
        <w:pStyle w:val="Compact"/>
      </w:pPr>
      <w:r>
        <w:t xml:space="preserve">How do contemporary actors in Istanbul navigate the tension between preserving traditional Turkish theatrical forms (e.g., Karagöz, local folk theatre influences) and embracing global contemporary performance practices?</w:t>
      </w:r>
    </w:p>
    <w:p>
      <w:pPr>
        <w:numPr>
          <w:ilvl w:val="0"/>
          <w:numId w:val="1001"/>
        </w:numPr>
        <w:pStyle w:val="Compact"/>
      </w:pPr>
      <w:r>
        <w:t xml:space="preserve">In what ways do socio-political dynamics specific to Turkey (including censorship, state funding fluctuations, public discourse) directly impact the artistic choices, professional opportunities, and personal well-being of the working</w:t>
      </w:r>
      <w:r>
        <w:t xml:space="preserve"> </w:t>
      </w:r>
      <w:r>
        <w:rPr>
          <w:bCs/>
          <w:b/>
        </w:rPr>
        <w:t xml:space="preserve">Actor</w:t>
      </w:r>
      <w:r>
        <w:t xml:space="preserve"> </w:t>
      </w:r>
      <w:r>
        <w:t xml:space="preserve">in Istanbul?</w:t>
      </w:r>
    </w:p>
    <w:p>
      <w:pPr>
        <w:numPr>
          <w:ilvl w:val="0"/>
          <w:numId w:val="1001"/>
        </w:numPr>
        <w:pStyle w:val="Compact"/>
      </w:pPr>
      <w:r>
        <w:t xml:space="preserve">To what extent does an actor's perceived identity – whether as a 'local' Istanbul artist or as part of Turkey's national cultural project – shape their career path and reception within both local audiences and international festivals?</w:t>
      </w:r>
    </w:p>
    <w:p>
      <w:pPr>
        <w:numPr>
          <w:ilvl w:val="0"/>
          <w:numId w:val="1001"/>
        </w:numPr>
        <w:pStyle w:val="Compact"/>
      </w:pPr>
      <w:r>
        <w:t xml:space="preserve">How are new technologies (social media, digital performance) altering the actor's relationship with audiences, representation of identity, and professional identity formation in the Istanbul context?</w:t>
      </w:r>
    </w:p>
    <w:bookmarkEnd w:id="23"/>
    <w:bookmarkStart w:id="24" w:name="methodology"/>
    <w:p>
      <w:pPr>
        <w:pStyle w:val="Heading2"/>
      </w:pPr>
      <w:r>
        <w:t xml:space="preserve">4. Methodology</w:t>
      </w:r>
    </w:p>
    <w:p>
      <w:pPr>
        <w:pStyle w:val="FirstParagraph"/>
      </w:pPr>
      <w:r>
        <w:t xml:space="preserve">This qualitative study will employ an ethnographic approach centered on participant observation and in-depth semi-structured interviews. The research will take place primarily within Istanbul's theatre district (Beyoğlu), major rehearsal studios, independent performance spaces, and cultural hubs like SALT Galata and Pera Museum. A purposive sample of 25-30 working actors from diverse backgrounds (ages 25-50, varying levels of experience, different theatre companies/genres) will be recruited. Interviews will explore their personal journeys, artistic choices, challenges with institutions/policy, identity negotiation (local vs. national vs. global), and perceptions of the future of acting in Istanbul. Field notes from attending rehearsals and performances will provide crucial contextual data on the embodied practice of acting within this specific environment. Data analysis will utilize thematic analysis to identify recurring patterns, contradictions, and nuanced perspectives regarding the</w:t>
      </w:r>
      <w:r>
        <w:t xml:space="preserve"> </w:t>
      </w:r>
      <w:r>
        <w:rPr>
          <w:bCs/>
          <w:b/>
        </w:rPr>
        <w:t xml:space="preserve">Actor</w:t>
      </w:r>
      <w:r>
        <w:t xml:space="preserve">'s experience.</w:t>
      </w:r>
    </w:p>
    <w:bookmarkEnd w:id="24"/>
    <w:bookmarkStart w:id="25" w:name="significance-and-expected-contribution"/>
    <w:p>
      <w:pPr>
        <w:pStyle w:val="Heading2"/>
      </w:pPr>
      <w:r>
        <w:t xml:space="preserve">5. Significance and Expected Contribution</w:t>
      </w:r>
    </w:p>
    <w:p>
      <w:pPr>
        <w:pStyle w:val="FirstParagraph"/>
      </w:pPr>
      <w:r>
        <w:t xml:space="preserve">This thesis makes a significant contribution on multiple levels. Academically, it fills a critical void by providing the first comprehensive study focused specifically on the lived experience of the contemporary</w:t>
      </w:r>
      <w:r>
        <w:t xml:space="preserve"> </w:t>
      </w:r>
      <w:r>
        <w:rPr>
          <w:bCs/>
          <w:b/>
        </w:rPr>
        <w:t xml:space="preserve">Actor</w:t>
      </w:r>
      <w:r>
        <w:t xml:space="preserve"> </w:t>
      </w:r>
      <w:r>
        <w:t xml:space="preserve">in Istanbul, Turkey. It moves beyond institutional analysis to center the performer's voice as a primary cultural source. This work will enrich existing scholarship in Turkish Cultural Studies, Performance Studies (particularly post-colonial and urban contexts), and Theatre Anthropology by offering rich, grounded insights into artistic agency within a complex national and urban setting. Practically, the findings can inform theatre pedagogy in Istanbul universities (e.g., Marmara University's Department of Performing Arts), advocacy efforts by artist unions like Türk Sinema ve Tiyatro Sanatçıları Sendikası (TSTSS), and policy discussions regarding arts funding and support structures for individual artists within Turkey. Ultimately, understanding the</w:t>
      </w:r>
      <w:r>
        <w:t xml:space="preserve"> </w:t>
      </w:r>
      <w:r>
        <w:rPr>
          <w:bCs/>
          <w:b/>
        </w:rPr>
        <w:t xml:space="preserve">Actor</w:t>
      </w:r>
      <w:r>
        <w:t xml:space="preserve"> </w:t>
      </w:r>
      <w:r>
        <w:t xml:space="preserve">in Istanbul is key to understanding how culture is actively made, contested, and sustained in one of the world's most dynamic cities.</w:t>
      </w:r>
    </w:p>
    <w:bookmarkEnd w:id="25"/>
    <w:bookmarkStart w:id="26" w:name="Xa09b91ea0f88bb0b1bc824b9f0b7efc6c149604"/>
    <w:p>
      <w:pPr>
        <w:pStyle w:val="Heading2"/>
      </w:pPr>
      <w:r>
        <w:t xml:space="preserve">6. Conclusion: The Actor as Cultural Navigator</w:t>
      </w:r>
    </w:p>
    <w:p>
      <w:pPr>
        <w:pStyle w:val="FirstParagraph"/>
      </w:pPr>
      <w:r>
        <w:t xml:space="preserve">Istanbul remains Turkey's undisputed theatrical capital, a stage where cultural currents collide and merge. The contemporary</w:t>
      </w:r>
      <w:r>
        <w:t xml:space="preserve"> </w:t>
      </w:r>
      <w:r>
        <w:rPr>
          <w:bCs/>
          <w:b/>
        </w:rPr>
        <w:t xml:space="preserve">Actor</w:t>
      </w:r>
      <w:r>
        <w:t xml:space="preserve"> </w:t>
      </w:r>
      <w:r>
        <w:t xml:space="preserve">operating within this city is far more than a performer; they are an essential cultural navigator, constantly interpreting and negotiating the multifaceted identity of Istanbul itself – its history, its present struggles, and its potential future. This thesis proposes to meticulously map that navigation through the actor's own experience. By placing the</w:t>
      </w:r>
      <w:r>
        <w:t xml:space="preserve"> </w:t>
      </w:r>
      <w:r>
        <w:rPr>
          <w:bCs/>
          <w:b/>
        </w:rPr>
        <w:t xml:space="preserve">Actor</w:t>
      </w:r>
      <w:r>
        <w:t xml:space="preserve"> </w:t>
      </w:r>
      <w:r>
        <w:t xml:space="preserve">at the heart of analysis within</w:t>
      </w:r>
      <w:r>
        <w:t xml:space="preserve"> </w:t>
      </w:r>
      <w:r>
        <w:rPr>
          <w:bCs/>
          <w:b/>
        </w:rPr>
        <w:t xml:space="preserve">Turkey Istanbul</w:t>
      </w:r>
      <w:r>
        <w:t xml:space="preserve">, this research will offer a vital understanding of how cultural identity is dynamically performed and sustained in one of the world's most significant urban centers, contributing significantly to both academic discourse and the practical reality of artistic life in modern Turkey.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Actor's Role and Identity in Istanbul, Turkey</dc:title>
  <dc:creator/>
  <dc:language>en</dc:language>
  <cp:keywords/>
  <dcterms:created xsi:type="dcterms:W3CDTF">2026-04-27T01:59:20Z</dcterms:created>
  <dcterms:modified xsi:type="dcterms:W3CDTF">2026-04-27T01:59:20Z</dcterms:modified>
</cp:coreProperties>
</file>

<file path=docProps/custom.xml><?xml version="1.0" encoding="utf-8"?>
<Properties xmlns="http://schemas.openxmlformats.org/officeDocument/2006/custom-properties" xmlns:vt="http://schemas.openxmlformats.org/officeDocument/2006/docPropsVTypes"/>
</file>