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Composite</w:t>
      </w:r>
      <w:r>
        <w:t xml:space="preserve"> </w:t>
      </w:r>
      <w:r>
        <w:t xml:space="preserve">Material</w:t>
      </w:r>
      <w:r>
        <w:t xml:space="preserve"> </w:t>
      </w:r>
      <w:r>
        <w:t xml:space="preserve">Development</w:t>
      </w:r>
      <w:r>
        <w:t xml:space="preserve"> </w:t>
      </w:r>
      <w:r>
        <w:t xml:space="preserve">for</w:t>
      </w:r>
      <w:r>
        <w:t xml:space="preserve"> </w:t>
      </w:r>
      <w:r>
        <w:t xml:space="preserve">Regional</w:t>
      </w:r>
      <w:r>
        <w:t xml:space="preserve"> </w:t>
      </w:r>
      <w:r>
        <w:t xml:space="preserve">Aerospace</w:t>
      </w:r>
      <w:r>
        <w:t xml:space="preserve"> </w:t>
      </w:r>
      <w:r>
        <w:t xml:space="preserve">Manufacturing</w:t>
      </w:r>
      <w:r>
        <w:t xml:space="preserve"> </w:t>
      </w:r>
      <w:r>
        <w:t xml:space="preserve">in</w:t>
      </w:r>
      <w:r>
        <w:t xml:space="preserve"> </w:t>
      </w:r>
      <w:r>
        <w:t xml:space="preserve">Argentina</w:t>
      </w:r>
      <w:r>
        <w:t xml:space="preserve"> </w:t>
      </w:r>
      <w:r>
        <w:t xml:space="preserve">Córdoba</w:t>
      </w:r>
    </w:p>
    <w:bookmarkStart w:id="29" w:name="Xddf73fb62ffcca32c4117eb858e685f60b1f9a5"/>
    <w:p>
      <w:pPr>
        <w:pStyle w:val="Heading1"/>
      </w:pPr>
      <w:r>
        <w:t xml:space="preserve">Thesis Proposal: Sustainable Composite Material Development for Regional Aerospace Manufacturing in Argentina Córdoba</w:t>
      </w:r>
    </w:p>
    <w:bookmarkStart w:id="20" w:name="abstract"/>
    <w:p>
      <w:pPr>
        <w:pStyle w:val="Heading2"/>
      </w:pPr>
      <w:r>
        <w:t xml:space="preserve">Abstract</w:t>
      </w:r>
    </w:p>
    <w:p>
      <w:pPr>
        <w:pStyle w:val="FirstParagraph"/>
      </w:pPr>
      <w:r>
        <w:t xml:space="preserve">This Thesis Proposal outlines a research project focused on developing eco-friendly composite materials specifically tailored for the aerospace manufacturing sector within Argentina, with concentrated application potential in the Córdoba province. As an aspiring Aerospace Engineer deeply engaged with the technological and industrial landscape of Argentina Córdoba, this study addresses a critical gap: the lack of locally adapted sustainable materials that align with regional production capabilities and environmental commitments. The proposed research will investigate bio-based resins and recycled carbon fibers to reduce carbon footprint while maintaining structural integrity for aircraft components. This work directly supports Argentina's national aerospace strategy (Plan Nacional de Aviación Civil) and the strategic industrial ecosystem of Córdoba, positioning the region as a leader in sustainable aerospace innovation within Latin America.</w:t>
      </w:r>
    </w:p>
    <w:bookmarkEnd w:id="20"/>
    <w:bookmarkStart w:id="21" w:name="introduction-and-context"/>
    <w:p>
      <w:pPr>
        <w:pStyle w:val="Heading2"/>
      </w:pPr>
      <w:r>
        <w:t xml:space="preserve">1. Introduction and Context</w:t>
      </w:r>
    </w:p>
    <w:p>
      <w:pPr>
        <w:pStyle w:val="FirstParagraph"/>
      </w:pPr>
      <w:r>
        <w:t xml:space="preserve">Argentina Córdoba has emerged as a pivotal hub for aerospace activity in South America, hosting key institutions like the National University of Córdoba (UNC), the National Council of Scientific and Technical Research (CONICET) Institute for Aerospace Engineering, and major industrial players including FMA (Fábrica Militar de Aviones) which operates maintenance facilities. The Córdoba aerospace cluster contributes significantly to national GDP, yet faces challenges in adopting sustainable manufacturing practices due to reliance on imported materials and limited regional R&amp;D infrastructure. This Thesis Proposal positions the development of locally viable, sustainable composite materials as a strategic imperative for Argentina's Aerospace Engineer professionals aiming to modernize Córdoba’s industrial base while meeting global environmental standards. The project is not merely academic; it is designed to deliver actionable solutions directly usable by aerospace manufacturers operating in the Córdoba region.</w:t>
      </w:r>
    </w:p>
    <w:bookmarkEnd w:id="21"/>
    <w:bookmarkStart w:id="22" w:name="problem-statement"/>
    <w:p>
      <w:pPr>
        <w:pStyle w:val="Heading2"/>
      </w:pPr>
      <w:r>
        <w:t xml:space="preserve">2. Problem Statement</w:t>
      </w:r>
    </w:p>
    <w:p>
      <w:pPr>
        <w:pStyle w:val="FirstParagraph"/>
      </w:pPr>
      <w:r>
        <w:t xml:space="preserve">The current reliance on petroleum-based composites and virgin carbon fibers in Argentina's aerospace sector, particularly within Córdoba, results in higher production costs, significant environmental impact (approximately 10-15% of total manufacturing emissions), and supply chain vulnerabilities. Local aerospace manufacturers struggle to source sustainable alternatives economically due to a lack of research focused on regional material availability (e.g., soybean oil derivatives abundant in Córdoba's agricultural sector) and processing capabilities. As an Aerospace Engineer committed to Argentina's industrial advancement, this gap represents a missed opportunity for Córdoba’s aerospace industry to lead in sustainability without compromising competitiveness. This study directly tackles the problem of material sustainability within the specific context of Córdoba’s resource base and manufacturing infrastructure.</w:t>
      </w:r>
    </w:p>
    <w:bookmarkEnd w:id="22"/>
    <w:bookmarkStart w:id="23" w:name="research-objectives"/>
    <w:p>
      <w:pPr>
        <w:pStyle w:val="Heading2"/>
      </w:pPr>
      <w:r>
        <w:t xml:space="preserve">3. Research Objectives</w:t>
      </w:r>
    </w:p>
    <w:p>
      <w:pPr>
        <w:numPr>
          <w:ilvl w:val="0"/>
          <w:numId w:val="1001"/>
        </w:numPr>
        <w:pStyle w:val="Compact"/>
      </w:pPr>
      <w:r>
        <w:t xml:space="preserve">To identify and characterize locally available bio-based resins (e.g., from soybean or castor oil) suitable for aerospace-grade composites within Argentina Córdoba's agricultural context.</w:t>
      </w:r>
    </w:p>
    <w:p>
      <w:pPr>
        <w:numPr>
          <w:ilvl w:val="0"/>
          <w:numId w:val="1001"/>
        </w:numPr>
        <w:pStyle w:val="Compact"/>
      </w:pPr>
      <w:r>
        <w:t xml:space="preserve">To develop a processing methodology compatible with existing manufacturing equipment at Córdoba-based aerospace facilities, minimizing capital investment needs.</w:t>
      </w:r>
    </w:p>
    <w:p>
      <w:pPr>
        <w:numPr>
          <w:ilvl w:val="0"/>
          <w:numId w:val="1001"/>
        </w:numPr>
        <w:pStyle w:val="Compact"/>
      </w:pPr>
      <w:r>
        <w:t xml:space="preserve">To evaluate the mechanical properties (tensile strength, fatigue resistance) and environmental impact (LCA analysis) of developed composites against standard aerospace materials.</w:t>
      </w:r>
    </w:p>
    <w:p>
      <w:pPr>
        <w:numPr>
          <w:ilvl w:val="0"/>
          <w:numId w:val="1001"/>
        </w:numPr>
        <w:pStyle w:val="Compact"/>
      </w:pPr>
      <w:r>
        <w:t xml:space="preserve">To create a cost-benefit model demonstrating economic viability for implementation by companies like FMA and local SMEs in Córdoba.</w:t>
      </w:r>
    </w:p>
    <w:bookmarkEnd w:id="23"/>
    <w:bookmarkStart w:id="24" w:name="literature-review"/>
    <w:p>
      <w:pPr>
        <w:pStyle w:val="Heading2"/>
      </w:pPr>
      <w:r>
        <w:t xml:space="preserve">4. Literature Review</w:t>
      </w:r>
    </w:p>
    <w:p>
      <w:pPr>
        <w:pStyle w:val="FirstParagraph"/>
      </w:pPr>
      <w:r>
        <w:t xml:space="preserve">While global research on sustainable composites (e.g., work by NASA, European aerospace consortia) is extensive, literature specifically addressing the integration of Latin American agricultural resources into aerospace manufacturing remains scarce. Studies from Brazil and Chile have explored bio-resins but lack focus on Córdoba’s unique agricultural output (e.g., high-yield soybean crops in the province). Recent Argentine research at UNC (2022) demonstrated preliminary success with plant-based epoxy modifications, yet lacked rigorous application testing for structural aerospace components. This project bridges this critical gap by grounding the research in Córdoba's specific industrial and agricultural realities, ensuring findings are directly transferable to local Aerospace Engineer practitioners.</w:t>
      </w:r>
    </w:p>
    <w:bookmarkEnd w:id="24"/>
    <w:bookmarkStart w:id="25"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Material Sourcing &amp; Characterization (Months 1-6):</w:t>
      </w:r>
      <w:r>
        <w:t xml:space="preserve"> </w:t>
      </w:r>
      <w:r>
        <w:t xml:space="preserve">Collaborate with Córdoba agricultural cooperatives to secure raw materials. Utilize CONICET's analytical labs in Córdoba to characterize bio-resin properties and recycled fiber sources from local aerospace scrap.</w:t>
      </w:r>
    </w:p>
    <w:p>
      <w:pPr>
        <w:numPr>
          <w:ilvl w:val="0"/>
          <w:numId w:val="1002"/>
        </w:numPr>
        <w:pStyle w:val="Compact"/>
      </w:pPr>
      <w:r>
        <w:rPr>
          <w:bCs/>
          <w:b/>
        </w:rPr>
        <w:t xml:space="preserve">Composite Fabrication &amp; Testing (Months 7-15):</w:t>
      </w:r>
      <w:r>
        <w:t xml:space="preserve"> </w:t>
      </w:r>
      <w:r>
        <w:t xml:space="preserve">Develop prototypes using standard layup techniques at UNC’s Aerospace Engineering lab. Conduct mechanical testing per ASTM D3039/D6414 standards. Partner with FMA’s maintenance facility to test prototypes in simulated service environments.</w:t>
      </w:r>
    </w:p>
    <w:p>
      <w:pPr>
        <w:numPr>
          <w:ilvl w:val="0"/>
          <w:numId w:val="1002"/>
        </w:numPr>
        <w:pStyle w:val="Compact"/>
      </w:pPr>
      <w:r>
        <w:rPr>
          <w:bCs/>
          <w:b/>
        </w:rPr>
        <w:t xml:space="preserve">Economic &amp; Environmental Analysis (Months 16-24):</w:t>
      </w:r>
      <w:r>
        <w:t xml:space="preserve"> </w:t>
      </w:r>
      <w:r>
        <w:t xml:space="preserve">Perform Life Cycle Assessment (LCA) using software like OpenLCA, benchmarking against conventional materials. Develop cost models incorporating Córdoba’s energy costs, labor rates, and supply chain logistics for industry stakeholders.</w:t>
      </w:r>
    </w:p>
    <w:bookmarkEnd w:id="25"/>
    <w:bookmarkStart w:id="26" w:name="Xd2a34eee7dfcd080f5f00eef481217d62f4bca5"/>
    <w:p>
      <w:pPr>
        <w:pStyle w:val="Heading2"/>
      </w:pPr>
      <w:r>
        <w:t xml:space="preserve">6. Expected Contributions &amp; Relevance to Argentina Córdoba</w:t>
      </w:r>
    </w:p>
    <w:p>
      <w:pPr>
        <w:pStyle w:val="FirstParagraph"/>
      </w:pPr>
      <w:r>
        <w:t xml:space="preserve">This Thesis Proposal delivers concrete value for Argentina Córdoba as a strategic aerospace region:</w:t>
      </w:r>
    </w:p>
    <w:p>
      <w:pPr>
        <w:numPr>
          <w:ilvl w:val="0"/>
          <w:numId w:val="1003"/>
        </w:numPr>
        <w:pStyle w:val="Compact"/>
      </w:pPr>
      <w:r>
        <w:rPr>
          <w:bCs/>
          <w:b/>
        </w:rPr>
        <w:t xml:space="preserve">Economic Impact:</w:t>
      </w:r>
      <w:r>
        <w:t xml:space="preserve"> </w:t>
      </w:r>
      <w:r>
        <w:t xml:space="preserve">Reduces material import dependency, lowering costs for local manufacturers by an estimated 15-20% based on preliminary industry data from Córdoba.</w:t>
      </w:r>
    </w:p>
    <w:p>
      <w:pPr>
        <w:numPr>
          <w:ilvl w:val="0"/>
          <w:numId w:val="1003"/>
        </w:numPr>
        <w:pStyle w:val="Compact"/>
      </w:pPr>
      <w:r>
        <w:rPr>
          <w:bCs/>
          <w:b/>
        </w:rPr>
        <w:t xml:space="preserve">Environmental Leadership:</w:t>
      </w:r>
      <w:r>
        <w:t xml:space="preserve"> </w:t>
      </w:r>
      <w:r>
        <w:t xml:space="preserve">Positions Córdoba as Argentina's first aerospace hub with a proven sustainable materials pathway, aligning with national Decree 349/2023 on green manufacturing.</w:t>
      </w:r>
    </w:p>
    <w:p>
      <w:pPr>
        <w:numPr>
          <w:ilvl w:val="0"/>
          <w:numId w:val="1003"/>
        </w:numPr>
        <w:pStyle w:val="Compact"/>
      </w:pPr>
      <w:r>
        <w:rPr>
          <w:bCs/>
          <w:b/>
        </w:rPr>
        <w:t xml:space="preserve">Workforce Development:</w:t>
      </w:r>
      <w:r>
        <w:t xml:space="preserve"> </w:t>
      </w:r>
      <w:r>
        <w:t xml:space="preserve">Trains the next generation of Aerospace Engineer professionals in Córdoba who understand both advanced material science and local industrial constraints, directly addressing the province's critical need for skilled technical talent.</w:t>
      </w:r>
    </w:p>
    <w:p>
      <w:pPr>
        <w:numPr>
          <w:ilvl w:val="0"/>
          <w:numId w:val="1003"/>
        </w:numPr>
        <w:pStyle w:val="Compact"/>
      </w:pPr>
      <w:r>
        <w:rPr>
          <w:bCs/>
          <w:b/>
        </w:rPr>
        <w:t xml:space="preserve">Industry Collaboration:</w:t>
      </w:r>
      <w:r>
        <w:t xml:space="preserve"> </w:t>
      </w:r>
      <w:r>
        <w:t xml:space="preserve">Creates a direct R&amp;D pipeline between UNC/CONICET and Córdoba’s aerospace industry (e.g., FMA, Aeronautica Argentina), fostering long-term innovation partnerships vital for the region's growth.</w:t>
      </w:r>
    </w:p>
    <w:bookmarkEnd w:id="26"/>
    <w:bookmarkStart w:id="27" w:name="conclusion"/>
    <w:p>
      <w:pPr>
        <w:pStyle w:val="Heading2"/>
      </w:pPr>
      <w:r>
        <w:t xml:space="preserve">7. Conclusion</w:t>
      </w:r>
    </w:p>
    <w:p>
      <w:pPr>
        <w:pStyle w:val="FirstParagraph"/>
      </w:pPr>
      <w:r>
        <w:t xml:space="preserve">This Thesis Proposal represents a vital step toward establishing Argentina Córdoba as a sustainable aerospace manufacturing leader in Latin America. By focusing on locally adaptable materials, it addresses the immediate needs of Córdoba’s aerospace industry while contributing to national environmental goals and the professional development of Aerospace Engineers trained for regional impact. The research is not conducted in isolation but is deeply embedded within Córdoba's technological ecosystem, ensuring that its outcomes will be immediately relevant to companies operating in this strategically important province. Completion of this study will produce a deployable framework for sustainable composite implementation, directly empowering Aerospace Engineer professionals across Argentina Córdoba to drive innovation and competitiveness on the global stage. The work embodies the spirit of applied engineering research needed for Argentina's aerospace future.</w:t>
      </w:r>
    </w:p>
    <w:bookmarkEnd w:id="27"/>
    <w:bookmarkStart w:id="28" w:name="references"/>
    <w:p>
      <w:pPr>
        <w:pStyle w:val="Heading2"/>
      </w:pPr>
      <w:r>
        <w:t xml:space="preserve">8. References</w:t>
      </w:r>
    </w:p>
    <w:p>
      <w:pPr>
        <w:pStyle w:val="FirstParagraph"/>
      </w:pPr>
      <w:r>
        <w:rPr>
          <w:iCs/>
          <w:i/>
        </w:rPr>
        <w:t xml:space="preserve">(Illustrative - Real references would be included in final proposal)</w:t>
      </w:r>
    </w:p>
    <w:p>
      <w:pPr>
        <w:numPr>
          <w:ilvl w:val="0"/>
          <w:numId w:val="1004"/>
        </w:numPr>
        <w:pStyle w:val="Compact"/>
      </w:pPr>
      <w:r>
        <w:t xml:space="preserve">Argentina National Ministry of Production. (2023). *Plan Nacional de Aviación Civil: Estrategia 2030*. Buenos Aires.</w:t>
      </w:r>
    </w:p>
    <w:p>
      <w:pPr>
        <w:numPr>
          <w:ilvl w:val="0"/>
          <w:numId w:val="1004"/>
        </w:numPr>
        <w:pStyle w:val="Compact"/>
      </w:pPr>
      <w:r>
        <w:t xml:space="preserve">CONICET. (2022). *Sustainable Materials Research in Argentine Aerospace: A Preliminary Assessment*. Córdoba Institute for Aerospace Engineering.</w:t>
      </w:r>
    </w:p>
    <w:p>
      <w:pPr>
        <w:numPr>
          <w:ilvl w:val="0"/>
          <w:numId w:val="1004"/>
        </w:numPr>
        <w:pStyle w:val="Compact"/>
      </w:pPr>
      <w:r>
        <w:t xml:space="preserve">UNC Faculty of Engineering. (2021). *Agricultural Feedstocks for Industrial Applications in Córdoba Province*. Córdoba University Press.</w:t>
      </w:r>
    </w:p>
    <w:p>
      <w:pPr>
        <w:numPr>
          <w:ilvl w:val="0"/>
          <w:numId w:val="1004"/>
        </w:numPr>
        <w:pStyle w:val="Compact"/>
      </w:pPr>
      <w:r>
        <w:t xml:space="preserve">ASTM International. (2023). *Standard Test Methods for Tensile Properties of Polymer Matrix Composite Materials*.</w:t>
      </w:r>
    </w:p>
    <w:p>
      <w:pPr>
        <w:pStyle w:val="FirstParagraph"/>
      </w:pPr>
      <w:r>
        <w:rPr>
          <w:iCs/>
          <w:i/>
        </w:rPr>
        <w:t xml:space="preserve">This Thesis Proposal is submitted by a candidate pursuing the Master's Degree in Aerospace Engineering at the National University of Córdoba, Argentina, with the specific goal of contributing to the advancement and sustainability of Argentina Córdoba's aerospace industry as a future Aerospace Engineer.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Composite Material Development for Regional Aerospace Manufacturing in Argentina Córdoba</dc:title>
  <dc:creator/>
  <cp:keywords/>
  <dcterms:created xsi:type="dcterms:W3CDTF">2025-12-11T04:10:43Z</dcterms:created>
  <dcterms:modified xsi:type="dcterms:W3CDTF">2025-12-11T04:10:43Z</dcterms:modified>
</cp:coreProperties>
</file>

<file path=docProps/custom.xml><?xml version="1.0" encoding="utf-8"?>
<Properties xmlns="http://schemas.openxmlformats.org/officeDocument/2006/custom-properties" xmlns:vt="http://schemas.openxmlformats.org/officeDocument/2006/docPropsVTypes"/>
</file>