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Aerospace</w:t>
      </w:r>
      <w:r>
        <w:t xml:space="preserve"> </w:t>
      </w:r>
      <w:r>
        <w:t xml:space="preserve">Engineering</w:t>
      </w:r>
      <w:r>
        <w:t xml:space="preserve"> </w:t>
      </w: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Advancing</w:t>
      </w:r>
      <w:r>
        <w:t xml:space="preserve"> </w:t>
      </w:r>
      <w:r>
        <w:t xml:space="preserve">Innovation</w:t>
      </w:r>
      <w:r>
        <w:t xml:space="preserve"> </w:t>
      </w:r>
      <w:r>
        <w:t xml:space="preserve">in</w:t>
      </w:r>
      <w:r>
        <w:t xml:space="preserve"> </w:t>
      </w:r>
      <w:r>
        <w:t xml:space="preserve">Philippines</w:t>
      </w:r>
      <w:r>
        <w:t xml:space="preserve"> </w:t>
      </w:r>
      <w:r>
        <w:t xml:space="preserve">Manila</w:t>
      </w:r>
    </w:p>
    <w:bookmarkStart w:id="27" w:name="X9157dee454fc636d3dd0ba22bf5eaf44fa80857"/>
    <w:p>
      <w:pPr>
        <w:pStyle w:val="Heading1"/>
      </w:pPr>
      <w:r>
        <w:t xml:space="preserve">Thesis Proposal: Enhancing Aerospace Engineering Capabilities through Sustainable UAV Integration for Disaster Response in the Philippines Manila Context</w:t>
      </w:r>
    </w:p>
    <w:bookmarkStart w:id="20" w:name="i.-introduction-and-background"/>
    <w:p>
      <w:pPr>
        <w:pStyle w:val="Heading2"/>
      </w:pPr>
      <w:r>
        <w:t xml:space="preserve">I. Introduction and Background</w:t>
      </w:r>
    </w:p>
    <w:p>
      <w:pPr>
        <w:pStyle w:val="FirstParagraph"/>
      </w:pPr>
      <w:r>
        <w:t xml:space="preserve">The rapid evolution of aerospace engineering presents transformative opportunities for nations worldwide, yet the Philippines remains underrepresented in this critical technological domain despite its strategic location in Southeast Asia. As a student pursuing an Aerospace Engineering degree within the vibrant academic ecosystem of Manila, I propose this Thesis Proposal to address a pressing national need: leveraging unmanned aerial vehicle (UAV) technology for disaster response optimization in Metro Manila's complex urban environment. The Philippines, ranked among the world's most disaster-prone nations due to typhoons, earthquakes, and flooding, experiences devastating impacts annually. In 2023 alone, Typhoon Haiyan displaced over 4 million Filipinos across Luzon and Visayas regions. While global aerospace advancements continue apace in countries like the U.S. and Germany, the Philippines lacks localized research infrastructure to develop context-specific aerospace solutions. This Thesis Proposal outlines a project that bridges this gap by positioning the next generation of</w:t>
      </w:r>
      <w:r>
        <w:t xml:space="preserve"> </w:t>
      </w:r>
      <w:r>
        <w:rPr>
          <w:bCs/>
          <w:b/>
        </w:rPr>
        <w:t xml:space="preserve">Aerospace Engineer</w:t>
      </w:r>
      <w:r>
        <w:t xml:space="preserve"> </w:t>
      </w:r>
      <w:r>
        <w:t xml:space="preserve">as catalysts for national resilience within</w:t>
      </w:r>
      <w:r>
        <w:t xml:space="preserve"> </w:t>
      </w:r>
      <w:r>
        <w:rPr>
          <w:bCs/>
          <w:b/>
        </w:rPr>
        <w:t xml:space="preserve">Philippines Manila</w:t>
      </w:r>
      <w:r>
        <w:t xml:space="preserve">'s unique socio-geographic landscape.</w:t>
      </w:r>
    </w:p>
    <w:bookmarkEnd w:id="20"/>
    <w:bookmarkStart w:id="21" w:name="ii.-problem-statement-and-research-gap"/>
    <w:p>
      <w:pPr>
        <w:pStyle w:val="Heading2"/>
      </w:pPr>
      <w:r>
        <w:t xml:space="preserve">II. Problem Statement and Research Gap</w:t>
      </w:r>
    </w:p>
    <w:p>
      <w:pPr>
        <w:pStyle w:val="FirstParagraph"/>
      </w:pPr>
      <w:r>
        <w:t xml:space="preserve">Current disaster response systems in Metro Manila rely heavily on ground-based logistics, resulting in 30-45% longer delivery times for emergency supplies during peak disasters (World Bank, 2022). While commercial UAVs exist globally, they are ill-suited for Philippine conditions due to inadequate regulatory frameworks and absence of locally-adapted designs. Crucially, no academic institution in</w:t>
      </w:r>
      <w:r>
        <w:t xml:space="preserve"> </w:t>
      </w:r>
      <w:r>
        <w:rPr>
          <w:bCs/>
          <w:b/>
        </w:rPr>
        <w:t xml:space="preserve">Philippines Manila</w:t>
      </w:r>
      <w:r>
        <w:t xml:space="preserve"> </w:t>
      </w:r>
      <w:r>
        <w:t xml:space="preserve">has established a dedicated research program focused on developing low-cost, monsoon-resistant UAV platforms tailored to the archipelago's humidity, wind patterns, and urban canyons. This gap represents a critical failure point where an</w:t>
      </w:r>
      <w:r>
        <w:t xml:space="preserve"> </w:t>
      </w:r>
      <w:r>
        <w:rPr>
          <w:bCs/>
          <w:b/>
        </w:rPr>
        <w:t xml:space="preserve">Aerospace Engineer</w:t>
      </w:r>
      <w:r>
        <w:t xml:space="preserve">, trained with regional context in mind, could pioneer solutions directly applicable to national security challenges.</w:t>
      </w:r>
    </w:p>
    <w:bookmarkEnd w:id="21"/>
    <w:bookmarkStart w:id="22" w:name="iii.-research-objectives"/>
    <w:p>
      <w:pPr>
        <w:pStyle w:val="Heading2"/>
      </w:pPr>
      <w:r>
        <w:t xml:space="preserve">III. Research Objectives</w:t>
      </w:r>
    </w:p>
    <w:p>
      <w:pPr>
        <w:numPr>
          <w:ilvl w:val="0"/>
          <w:numId w:val="1001"/>
        </w:numPr>
        <w:pStyle w:val="Compact"/>
      </w:pPr>
      <w:r>
        <w:t xml:space="preserve">To design and prototype a drone system optimized for Manila's tropical climate (80%+ humidity, 35°C average temperatures) using locally sourced composite materials.</w:t>
      </w:r>
    </w:p>
    <w:p>
      <w:pPr>
        <w:numPr>
          <w:ilvl w:val="0"/>
          <w:numId w:val="1001"/>
        </w:numPr>
        <w:pStyle w:val="Compact"/>
      </w:pPr>
      <w:r>
        <w:t xml:space="preserve">To develop an AI-driven flight navigation algorithm that navigates Manila's dense building structures and unpredictable monsoon winds.</w:t>
      </w:r>
    </w:p>
    <w:p>
      <w:pPr>
        <w:numPr>
          <w:ilvl w:val="0"/>
          <w:numId w:val="1001"/>
        </w:numPr>
        <w:pStyle w:val="Compact"/>
      </w:pPr>
      <w:r>
        <w:t xml:space="preserve">To establish performance metrics for emergency supply delivery within 5km urban zones during simulated disaster scenarios (typhoon conditions).</w:t>
      </w:r>
    </w:p>
    <w:p>
      <w:pPr>
        <w:numPr>
          <w:ilvl w:val="0"/>
          <w:numId w:val="1001"/>
        </w:numPr>
        <w:pStyle w:val="Compact"/>
      </w:pPr>
      <w:r>
        <w:t xml:space="preserve">To create a regulatory framework blueprint for UAV operations in Philippine metropolitan areas, collaborating with the Civil Aviation Authority of the Philippines (CAAP).</w:t>
      </w:r>
    </w:p>
    <w:bookmarkEnd w:id="22"/>
    <w:bookmarkStart w:id="23" w:name="iv.-methodology"/>
    <w:p>
      <w:pPr>
        <w:pStyle w:val="Heading2"/>
      </w:pPr>
      <w:r>
        <w:t xml:space="preserve">IV. Methodology</w:t>
      </w:r>
    </w:p>
    <w:p>
      <w:pPr>
        <w:pStyle w:val="FirstParagraph"/>
      </w:pPr>
      <w:r>
        <w:t xml:space="preserve">This interdisciplinary study will employ a three-phase approach rooted in Manila's engineering education ecosystem: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1: Localized Environmental Analysis (Months 1-4)</w:t>
      </w:r>
      <w:r>
        <w:t xml:space="preserve"> </w:t>
      </w:r>
      <w:r>
        <w:t xml:space="preserve">- Utilize data from the Philippine Atmospheric, Geophysical and Astronomical Services Administration (PAGASA) and University of the Philippines-Diliman's meteorological stations to map Manila's microclimates. This will inform material selection for drone frames resistant to salt corrosion and typhoon-force winds.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2: Prototype Development (Months 5-10)</w:t>
      </w:r>
      <w:r>
        <w:t xml:space="preserve"> </w:t>
      </w:r>
      <w:r>
        <w:t xml:space="preserve">- Collaborate with De La Salle University's Aerospace Engineering Lab and Philippine Science High School-Metro Manila to build a modular UAV using 3D-printed components from recycled polymers. The drone will feature solar-powered batteries and a humidity-tolerant propulsion system developed in partnership with the Department of Science and Technology (DOST).</w:t>
      </w:r>
    </w:p>
    <w:bookmarkEnd w:id="23"/>
    <w:bookmarkStart w:id="24" w:name="v.-significance-of-the-study"/>
    <w:p>
      <w:pPr>
        <w:pStyle w:val="Heading2"/>
      </w:pPr>
      <w:r>
        <w:t xml:space="preserve">V. Significance of the Study</w:t>
      </w:r>
    </w:p>
    <w:p>
      <w:pPr>
        <w:pStyle w:val="FirstParagraph"/>
      </w:pPr>
      <w:r>
        <w:t xml:space="preserve">This research directly advances the mission of</w:t>
      </w:r>
      <w:r>
        <w:t xml:space="preserve"> </w:t>
      </w:r>
      <w:r>
        <w:rPr>
          <w:bCs/>
          <w:b/>
        </w:rPr>
        <w:t xml:space="preserve">Philippines Manila</w:t>
      </w:r>
      <w:r>
        <w:t xml:space="preserve">'s engineering education sector by: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Creating National Technical Capacity:</w:t>
      </w:r>
      <w:r>
        <w:t xml:space="preserve"> </w:t>
      </w:r>
      <w:r>
        <w:t xml:space="preserve">Producing the first locally-designed UAV optimized for Philippine conditions, reducing reliance on imported systems that lack adaptation to local weather.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Elevating Aerospace Engineering Education:</w:t>
      </w:r>
      <w:r>
        <w:t xml:space="preserve"> </w:t>
      </w:r>
      <w:r>
        <w:t xml:space="preserve">Integrating real-world disaster response challenges into curriculum development at Manila universities, making the discipline relevant to national priorities.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Contributing to Sustainable Development Goals:</w:t>
      </w:r>
      <w:r>
        <w:t xml:space="preserve"> </w:t>
      </w:r>
      <w:r>
        <w:t xml:space="preserve">Directly supporting UN SDG 11 (Resilient Cities) and SDG 9 (Industry, Innovation) through technology that saves lives during climate emergencies.</w:t>
      </w:r>
    </w:p>
    <w:bookmarkEnd w:id="24"/>
    <w:bookmarkStart w:id="25" w:name="vi.-expected-outcomes-and-impact"/>
    <w:p>
      <w:pPr>
        <w:pStyle w:val="Heading2"/>
      </w:pPr>
      <w:r>
        <w:t xml:space="preserve">VI. Expected Outcomes and Impact</w:t>
      </w:r>
    </w:p>
    <w:p>
      <w:pPr>
        <w:pStyle w:val="FirstParagraph"/>
      </w:pPr>
      <w:r>
        <w:t xml:space="preserve">The successful completion of this Thesis Proposal will yield:</w:t>
      </w:r>
    </w:p>
    <w:p>
      <w:pPr>
        <w:numPr>
          <w:ilvl w:val="0"/>
          <w:numId w:val="1004"/>
        </w:numPr>
        <w:pStyle w:val="Compact"/>
      </w:pPr>
      <w:r>
        <w:t xml:space="preserve">A functional UAV prototype capable of 30-minute flight duration in 80% humidity and 55km/h winds (validated through Philippine Meteorological standards).</w:t>
      </w:r>
    </w:p>
    <w:p>
      <w:pPr>
        <w:numPr>
          <w:ilvl w:val="0"/>
          <w:numId w:val="1004"/>
        </w:numPr>
        <w:pStyle w:val="Compact"/>
      </w:pPr>
      <w:r>
        <w:t xml:space="preserve">A comprehensive regulatory proposal for drone operations in Metro Manila, addressing airspace management and safety protocols tailored to Philippine urban density.</w:t>
      </w:r>
    </w:p>
    <w:p>
      <w:pPr>
        <w:numPr>
          <w:ilvl w:val="0"/>
          <w:numId w:val="1004"/>
        </w:numPr>
        <w:pStyle w:val="Compact"/>
      </w:pPr>
      <w:r>
        <w:t xml:space="preserve">Published research papers in journals like the</w:t>
      </w:r>
      <w:r>
        <w:t xml:space="preserve"> </w:t>
      </w:r>
      <w:r>
        <w:rPr>
          <w:iCs/>
          <w:i/>
        </w:rPr>
        <w:t xml:space="preserve">Philippine Journal of Science and Technology</w:t>
      </w:r>
      <w:r>
        <w:t xml:space="preserve"> </w:t>
      </w:r>
      <w:r>
        <w:t xml:space="preserve">and presentations at the ASEAN Aerospace Conference held annually in Manila.</w:t>
      </w:r>
    </w:p>
    <w:p>
      <w:pPr>
        <w:numPr>
          <w:ilvl w:val="0"/>
          <w:numId w:val="1004"/>
        </w:numPr>
        <w:pStyle w:val="Compact"/>
      </w:pPr>
      <w:r>
        <w:t xml:space="preserve">A pipeline for 5+ students from Manila universities to pursue advanced studies in aerospace engineering, addressing the current shortage of Filipino professionals (only 72 aerospace graduates nationwide per year).</w:t>
      </w:r>
    </w:p>
    <w:bookmarkEnd w:id="25"/>
    <w:bookmarkStart w:id="26" w:name="vii.-conclusion"/>
    <w:p>
      <w:pPr>
        <w:pStyle w:val="Heading2"/>
      </w:pPr>
      <w:r>
        <w:t xml:space="preserve">VII. Conclusion</w:t>
      </w:r>
    </w:p>
    <w:p>
      <w:pPr>
        <w:pStyle w:val="FirstParagraph"/>
      </w:pPr>
      <w:r>
        <w:t xml:space="preserve">As the Philippines positions itself as a regional hub for technology innovation within ASEAN, this Thesis Proposal establishes a critical pathway for Aerospace Engineering to transition from theoretical study to national service. It moves beyond generic academic exercises by embedding our research within Manila's daily reality – where every kilometer of road is traversed with disaster awareness. For the aspiring</w:t>
      </w:r>
      <w:r>
        <w:t xml:space="preserve"> </w:t>
      </w:r>
      <w:r>
        <w:rPr>
          <w:bCs/>
          <w:b/>
        </w:rPr>
        <w:t xml:space="preserve">Aerospace Engineer</w:t>
      </w:r>
      <w:r>
        <w:t xml:space="preserve"> </w:t>
      </w:r>
      <w:r>
        <w:t xml:space="preserve">in the Philippines, this project embodies a career trajectory that directly serves community resilience while building local technological sovereignty. The findings will position Manila not just as a recipient of aerospace advancements, but as an innovator within Southeast Asia's growing space and aviation ecosystem.</w:t>
      </w:r>
    </w:p>
    <w:p>
      <w:pPr>
        <w:pStyle w:val="BodyText"/>
      </w:pPr>
      <w:r>
        <w:t xml:space="preserve">With the Philippine government's recent</w:t>
      </w:r>
      <w:r>
        <w:t xml:space="preserve"> </w:t>
      </w:r>
      <w:r>
        <w:rPr>
          <w:iCs/>
          <w:i/>
        </w:rPr>
        <w:t xml:space="preserve">National Space Policy</w:t>
      </w:r>
      <w:r>
        <w:t xml:space="preserve"> </w:t>
      </w:r>
      <w:r>
        <w:t xml:space="preserve">(2023) emphasizing "space for disaster management," this research aligns perfectly with national priorities. By completing this Thesis Proposal, I commit to becoming one of the first Filipino aerospace professionals whose work actively shapes our nation's safety infrastructure. The success of this project will prove that aerospace engineering in</w:t>
      </w:r>
      <w:r>
        <w:t xml:space="preserve"> </w:t>
      </w:r>
      <w:r>
        <w:rPr>
          <w:bCs/>
          <w:b/>
        </w:rPr>
        <w:t xml:space="preserve">Philippines Manila</w:t>
      </w:r>
      <w:r>
        <w:t xml:space="preserve"> </w:t>
      </w:r>
      <w:r>
        <w:t xml:space="preserve">can be both globally competitive and deeply locally relevant – transforming how we envision our future as a technologically empowered archipelago.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Aerospace Engineering Thesis Proposal: Advancing Innovation in Philippines Manila</dc:title>
  <dc:creator/>
  <dc:language>en</dc:language>
  <cp:keywords/>
  <dcterms:created xsi:type="dcterms:W3CDTF">2026-07-14T00:22:53Z</dcterms:created>
  <dcterms:modified xsi:type="dcterms:W3CDTF">2026-07-14T00:22:53Z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