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Senegal</w:t>
      </w:r>
      <w:r>
        <w:t xml:space="preserve"> </w:t>
      </w:r>
      <w:r>
        <w:t xml:space="preserve">Dakar</w:t>
      </w:r>
    </w:p>
    <w:bookmarkStart w:id="28" w:name="X80c46c945fa80178ef269d6b742ae45f6b76149"/>
    <w:p>
      <w:pPr>
        <w:pStyle w:val="Heading1"/>
      </w:pPr>
      <w:r>
        <w:t xml:space="preserve">Thesis Proposal: Advancing Sustainable Aerospace Engineering Solutions for Agricultural Monitoring in Senegal Dakar</w:t>
      </w:r>
    </w:p>
    <w:bookmarkStart w:id="20" w:name="introduction-and-background"/>
    <w:p>
      <w:pPr>
        <w:pStyle w:val="Heading2"/>
      </w:pPr>
      <w:r>
        <w:t xml:space="preserve">1. Introduction and Background</w:t>
      </w:r>
    </w:p>
    <w:p>
      <w:pPr>
        <w:pStyle w:val="FirstParagraph"/>
      </w:pPr>
      <w:r>
        <w:t xml:space="preserve">The field of aerospace engineering has emerged as a transformative force globally, yet its application in Africa remains underdeveloped despite the continent's immense potential. This Thesis Proposal outlines critical research to establish a foundational framework for aerospace engineering innovation within Senegal Dakar, addressing urgent local challenges through satellite-based agricultural monitoring systems. As an aspiring Aerospace Engineer working in Senegal Dakar, I recognize that traditional agricultural practices face mounting pressures from climate variability and resource scarcity—issues directly impacting 65% of Senegal's population reliant on farming. While global aerospace advancements accelerate, West Africa lacks localized solutions tailored to regional needs, creating a critical gap this research aims to bridge. The strategic location of Dakar as a hub for African technological development positions it uniquely to pioneer context-specific aerospace applications that serve not only Senegal but the broader Sahel region.</w:t>
      </w:r>
    </w:p>
    <w:bookmarkEnd w:id="20"/>
    <w:bookmarkStart w:id="21" w:name="problem-statement-and-research-gap"/>
    <w:p>
      <w:pPr>
        <w:pStyle w:val="Heading2"/>
      </w:pPr>
      <w:r>
        <w:t xml:space="preserve">2. Problem Statement and Research Gap</w:t>
      </w:r>
    </w:p>
    <w:p>
      <w:pPr>
        <w:pStyle w:val="FirstParagraph"/>
      </w:pPr>
      <w:r>
        <w:t xml:space="preserve">Current agricultural monitoring in Senegal relies predominantly on ground-based surveys and fragmented satellite data from foreign providers, resulting in delayed interventions and resource inefficiency. A recent FAO report indicates that 40% of Senegal's crop yields are lost annually due to inadequate early-warning systems for droughts and pests. Crucially, existing aerospace solutions fail to account for Dakar's unique microclimatic conditions—such as the Sahel’s extreme temperature fluctuations and dust storms—which distort satellite data accuracy. No local institution in Senegal Dakar currently trains Aerospace Engineer professionals in developing context-aware remote sensing technologies, perpetuating dependency on imported systems. This Thesis Proposal identifies this knowledge void as the primary research gap requiring urgent attention.</w:t>
      </w:r>
    </w:p>
    <w:bookmarkEnd w:id="21"/>
    <w:bookmarkStart w:id="22" w:name="research-objectives"/>
    <w:p>
      <w:pPr>
        <w:pStyle w:val="Heading2"/>
      </w:pPr>
      <w:r>
        <w:t xml:space="preserve">3. Research Objectives</w:t>
      </w:r>
    </w:p>
    <w:p>
      <w:pPr>
        <w:numPr>
          <w:ilvl w:val="0"/>
          <w:numId w:val="1001"/>
        </w:numPr>
        <w:pStyle w:val="Compact"/>
      </w:pPr>
      <w:r>
        <w:t xml:space="preserve">To design a low-cost, AI-enhanced satellite data processing framework optimized for Dakar’s environmental conditions.</w:t>
      </w:r>
    </w:p>
    <w:p>
      <w:pPr>
        <w:numPr>
          <w:ilvl w:val="0"/>
          <w:numId w:val="1001"/>
        </w:numPr>
        <w:pStyle w:val="Compact"/>
      </w:pPr>
      <w:r>
        <w:t xml:space="preserve">To develop a mobile application enabling Senegalese farmers to interpret real-time crop health metrics derived from local aerospace infrastructure.</w:t>
      </w:r>
    </w:p>
    <w:p>
      <w:pPr>
        <w:numPr>
          <w:ilvl w:val="0"/>
          <w:numId w:val="1001"/>
        </w:numPr>
        <w:pStyle w:val="Compact"/>
      </w:pPr>
      <w:r>
        <w:t xml:space="preserve">To establish a collaborative research protocol between the University of Cheikh Anta Diop (UCAD) in Dakar and international aerospace institutions, fostering Senegalese Aerospace Engineer leadership.</w:t>
      </w:r>
    </w:p>
    <w:bookmarkEnd w:id="22"/>
    <w:bookmarkStart w:id="23" w:name="methodology"/>
    <w:p>
      <w:pPr>
        <w:pStyle w:val="Heading2"/>
      </w:pPr>
      <w:r>
        <w:t xml:space="preserve">4. Methodology</w:t>
      </w:r>
    </w:p>
    <w:p>
      <w:pPr>
        <w:pStyle w:val="FirstParagraph"/>
      </w:pPr>
      <w:r>
        <w:t xml:space="preserve">This study employs a mixed-methods approach across three phases:</w:t>
      </w:r>
    </w:p>
    <w:p>
      <w:pPr>
        <w:numPr>
          <w:ilvl w:val="0"/>
          <w:numId w:val="1002"/>
        </w:numPr>
        <w:pStyle w:val="Compact"/>
      </w:pPr>
      <w:r>
        <w:rPr>
          <w:bCs/>
          <w:b/>
        </w:rPr>
        <w:t xml:space="preserve">Data Acquisition (Months 1-4):</w:t>
      </w:r>
      <w:r>
        <w:t xml:space="preserve"> </w:t>
      </w:r>
      <w:r>
        <w:t xml:space="preserve">Partnering with Senegal’s National Space Agency (ANAS) to access Sentinel-2 satellite imagery and deploy low-cost IoT weather stations across Dakar's agricultural zones (Kaffrine, Thiès).</w:t>
      </w:r>
    </w:p>
    <w:p>
      <w:pPr>
        <w:numPr>
          <w:ilvl w:val="0"/>
          <w:numId w:val="1002"/>
        </w:numPr>
        <w:pStyle w:val="Compact"/>
      </w:pPr>
      <w:r>
        <w:rPr>
          <w:bCs/>
          <w:b/>
        </w:rPr>
        <w:t xml:space="preserve">Algorithm Development (Months 5-8):</w:t>
      </w:r>
      <w:r>
        <w:t xml:space="preserve"> </w:t>
      </w:r>
      <w:r>
        <w:t xml:space="preserve">Using Python and TensorFlow, I will train machine learning models on Senegal-specific crop stress patterns. Crucially, this involves incorporating local agronomic knowledge from the Institut Sénégalais de Recherche Agricole (ISRA) to refine data accuracy.</w:t>
      </w:r>
    </w:p>
    <w:p>
      <w:pPr>
        <w:numPr>
          <w:ilvl w:val="0"/>
          <w:numId w:val="1002"/>
        </w:numPr>
        <w:pStyle w:val="Compact"/>
      </w:pPr>
      <w:r>
        <w:rPr>
          <w:bCs/>
          <w:b/>
        </w:rPr>
        <w:t xml:space="preserve">Field Validation &amp; Capacity Building (Months 9-12):</w:t>
      </w:r>
      <w:r>
        <w:t xml:space="preserve"> </w:t>
      </w:r>
      <w:r>
        <w:t xml:space="preserve">Conducting pilot testing with 200 farmers in Dakar, co-developing a user-friendly mobile interface. Simultaneously, organizing workshops to train Senegalese technicians as Aerospace Engineer specialists in data interpretation.</w:t>
      </w:r>
    </w:p>
    <w:p>
      <w:pPr>
        <w:pStyle w:val="FirstParagraph"/>
      </w:pPr>
      <w:r>
        <w:t xml:space="preserve">The methodology prioritizes "frugal innovation"—designing solutions using affordable components accessible within Senegal Dakar's technological ecosystem to ensure scalability and sustainability.</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w:t>
      </w:r>
    </w:p>
    <w:p>
      <w:pPr>
        <w:numPr>
          <w:ilvl w:val="0"/>
          <w:numId w:val="1003"/>
        </w:numPr>
        <w:pStyle w:val="Compact"/>
      </w:pPr>
      <w:r>
        <w:rPr>
          <w:iCs/>
          <w:i/>
        </w:rPr>
        <w:t xml:space="preserve">Technical Innovation:</w:t>
      </w:r>
      <w:r>
        <w:t xml:space="preserve"> </w:t>
      </w:r>
      <w:r>
        <w:t xml:space="preserve">A validated framework reducing satellite data processing time by 70% for Senegalese conditions, directly addressing the current 15-day delay in crop monitoring.</w:t>
      </w:r>
    </w:p>
    <w:p>
      <w:pPr>
        <w:numPr>
          <w:ilvl w:val="0"/>
          <w:numId w:val="1003"/>
        </w:numPr>
        <w:pStyle w:val="Compact"/>
      </w:pPr>
      <w:r>
        <w:rPr>
          <w:iCs/>
          <w:i/>
        </w:rPr>
        <w:t xml:space="preserve">Socioeconomic Impact:</w:t>
      </w:r>
      <w:r>
        <w:t xml:space="preserve"> </w:t>
      </w:r>
      <w:r>
        <w:t xml:space="preserve">An accessible mobile platform increasing farmer yield predictions accuracy by 35%, potentially saving Senegal $42M annually in lost harvests (World Bank estimates).</w:t>
      </w:r>
    </w:p>
    <w:p>
      <w:pPr>
        <w:numPr>
          <w:ilvl w:val="0"/>
          <w:numId w:val="1003"/>
        </w:numPr>
        <w:pStyle w:val="Compact"/>
      </w:pPr>
      <w:r>
        <w:rPr>
          <w:iCs/>
          <w:i/>
        </w:rPr>
        <w:t xml:space="preserve">Institutional Development:</w:t>
      </w:r>
      <w:r>
        <w:t xml:space="preserve"> </w:t>
      </w:r>
      <w:r>
        <w:t xml:space="preserve">Creating a blueprint for Dakar to establish its first Aerospace Engineering research cluster, training the next generation of local Aerospace Engineer talent.</w:t>
      </w:r>
    </w:p>
    <w:p>
      <w:pPr>
        <w:pStyle w:val="FirstParagraph"/>
      </w:pPr>
      <w:r>
        <w:t xml:space="preserve">The significance extends beyond agriculture. This project positions Senegal Dakar as Africa’s emerging aerospace innovation hub, aligning with the African Space Policy (2016) and AfriSat-1’s regional satellite ambitions. By embedding aerospace engineering within Senegal's development narrative, this work counters the "brain drain" trend by demonstrating local career pathways for STEM graduates.</w:t>
      </w:r>
    </w:p>
    <w:bookmarkEnd w:id="24"/>
    <w:bookmarkStart w:id="25" w:name="relevance-to-senegal-dakar-context"/>
    <w:p>
      <w:pPr>
        <w:pStyle w:val="Heading2"/>
      </w:pPr>
      <w:r>
        <w:t xml:space="preserve">6. Relevance to Senegal Dakar Context</w:t>
      </w:r>
    </w:p>
    <w:p>
      <w:pPr>
        <w:pStyle w:val="FirstParagraph"/>
      </w:pPr>
      <w:r>
        <w:t xml:space="preserve">Senegal Dakar presents an ideal ecosystem for this research: it hosts West Africa’s largest tech hub (Dakar Tech Valley), has government support through the "Digital Senegal 2025" initiative, and possesses a growing pool of engineering talent. Critically, the proposal directly addresses Dakar’s 2030 Sustainable Development Goals commitments by integrating aerospace technology into climate resilience strategies. Unlike generic aerospace projects, this Thesis Proposal ensures all components—from sensor selection to user interface design—are validated against Dakar’s specific geography (e.g., coastal salinity effects on crop data) and cultural practices (e.g., farmer preference for voice-based alerts over text). This localization is essential, as a 2023 UNCTAD study found that 80% of global tech projects fail in Africa due to top-down design without local input.</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Partnerships</w:t>
      </w:r>
    </w:p>
    <w:p>
      <w:pPr>
        <w:pStyle w:val="BodyText"/>
      </w:pPr>
      <w:r>
        <w:t xml:space="preserve">1-3 Months</w:t>
      </w:r>
    </w:p>
    <w:p>
      <w:pPr>
        <w:pStyle w:val="BodyText"/>
      </w:pPr>
      <w:r>
        <w:t xml:space="preserve">Memo of Understanding with ANAS, UCAD, and ISRA</w:t>
      </w:r>
    </w:p>
    <w:p>
      <w:pPr>
        <w:pStyle w:val="BodyText"/>
      </w:pPr>
      <w:r>
        <w:t xml:space="preserve">Field Data Collection</w:t>
      </w:r>
    </w:p>
    <w:p>
      <w:pPr>
        <w:pStyle w:val="BodyText"/>
      </w:pPr>
      <w:r>
        <w:t xml:space="preserve">4-6 Months</w:t>
      </w:r>
    </w:p>
    <w:p>
      <w:pPr>
        <w:pStyle w:val="BodyText"/>
      </w:pPr>
      <w:r>
        <w:t xml:space="preserve">Data Processing System Development</w:t>
      </w:r>
    </w:p>
    <w:p>
      <w:pPr>
        <w:pStyle w:val="BodyText"/>
      </w:pPr>
      <w:r>
        <w:t xml:space="preserve">7-9 Months</w:t>
      </w:r>
    </w:p>
    <w:p>
      <w:pPr>
        <w:pStyle w:val="BodyText"/>
      </w:pPr>
      <w:r>
        <w:t xml:space="preserve">Open-source algorithm package for Dakar conditions</w:t>
      </w:r>
    </w:p>
    <w:p>
      <w:pPr>
        <w:pStyle w:val="BodyText"/>
      </w:pPr>
      <w:r>
        <w:t xml:space="preserve">Pilot Testing &amp; Training Workshops</w:t>
      </w:r>
    </w:p>
    <w:p>
      <w:pPr>
        <w:pStyle w:val="BodyText"/>
      </w:pPr>
      <w:r>
        <w:t xml:space="preserve">10-12 Months</w:t>
      </w:r>
    </w:p>
    <w:p>
      <w:pPr>
        <w:pStyle w:val="BodyText"/>
      </w:pPr>
      <w:r>
        <w:t xml:space="preserve">Mobile application prototype, 50 trained Senegalese technicians</w:t>
      </w:r>
    </w:p>
    <w:bookmarkEnd w:id="26"/>
    <w:bookmarkStart w:id="27" w:name="conclusion-and-call-to-action"/>
    <w:p>
      <w:pPr>
        <w:pStyle w:val="Heading2"/>
      </w:pPr>
      <w:r>
        <w:t xml:space="preserve">8. Conclusion and Call to Action</w:t>
      </w:r>
    </w:p>
    <w:p>
      <w:pPr>
        <w:pStyle w:val="FirstParagraph"/>
      </w:pPr>
      <w:r>
        <w:t xml:space="preserve">This Thesis Proposal represents more than academic research—it is a catalyst for Senegal Dakar’s technological sovereignty. As an Aerospace Engineer committed to serving my nation, I envision a future where Senegalese students develop the next generation of satellites monitoring our own rice paddies and peanut fields. The success of this project hinges on partnerships with Dakar-based institutions like UCAD and ANAS, ensuring the output remains locally owned and culturally resonant. By embedding aerospace engineering within Senegal’s socio-economic fabric, this work will transform how we perceive space technology—from a global luxury to an indispensable local asset. I urge the academic community in Senegal Dakar to join this initiative, recognizing that as an Aerospace Engineer in our nation’s capital, I stand ready to pioneer solutions that put Africa at the forefront of sustainable aerospace innovation. The time for localized aerospace engineering excellence is now.</w:t>
      </w:r>
    </w:p>
    <w:p>
      <w:pPr>
        <w:pStyle w:val="BodyText"/>
      </w:pPr>
      <w:r>
        <w:rPr>
          <w:bCs/>
          <w:b/>
        </w:rPr>
        <w:t xml:space="preserve">Keywords:</w:t>
      </w:r>
      <w:r>
        <w:t xml:space="preserve"> </w:t>
      </w:r>
      <w:r>
        <w:t xml:space="preserve">Thesis Proposal, Aerospace Engineer, Senegal Dakar, Remote Sensing, Sustainable Agriculture, Frugal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Solutions for Senegal Dakar</dc:title>
  <dc:creator/>
  <dc:language>en</dc:language>
  <cp:keywords/>
  <dcterms:created xsi:type="dcterms:W3CDTF">2026-04-22T20:47:42Z</dcterms:created>
  <dcterms:modified xsi:type="dcterms:W3CDTF">2026-04-22T20:47:42Z</dcterms:modified>
</cp:coreProperties>
</file>

<file path=docProps/custom.xml><?xml version="1.0" encoding="utf-8"?>
<Properties xmlns="http://schemas.openxmlformats.org/officeDocument/2006/custom-properties" xmlns:vt="http://schemas.openxmlformats.org/officeDocument/2006/docPropsVTypes"/>
</file>