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Drone</w:t>
      </w:r>
      <w:r>
        <w:t xml:space="preserve"> </w:t>
      </w:r>
      <w:r>
        <w:t xml:space="preserve">Technology</w:t>
      </w:r>
      <w:r>
        <w:t xml:space="preserve"> </w:t>
      </w:r>
      <w:r>
        <w:t xml:space="preserve">for</w:t>
      </w:r>
      <w:r>
        <w:t xml:space="preserve"> </w:t>
      </w:r>
      <w:r>
        <w:t xml:space="preserve">Agricultural</w:t>
      </w:r>
      <w:r>
        <w:t xml:space="preserve"> </w:t>
      </w:r>
      <w:r>
        <w:t xml:space="preserve">Monitoring</w:t>
      </w:r>
      <w:r>
        <w:t xml:space="preserve"> </w:t>
      </w:r>
      <w:r>
        <w:t xml:space="preserve">in</w:t>
      </w:r>
      <w:r>
        <w:t xml:space="preserve"> </w:t>
      </w:r>
      <w:r>
        <w:t xml:space="preserve">Kampala,</w:t>
      </w:r>
      <w:r>
        <w:t xml:space="preserve"> </w:t>
      </w:r>
      <w:r>
        <w:t xml:space="preserve">Uganda</w:t>
      </w:r>
    </w:p>
    <w:bookmarkStart w:id="32" w:name="Xc3e9f43a55102cea578834431205c10ec2e4da9"/>
    <w:p>
      <w:pPr>
        <w:pStyle w:val="Heading1"/>
      </w:pPr>
      <w:r>
        <w:t xml:space="preserve">Thesis Proposal: Advancing Drone Technology for Agricultural Monitoring in Kampala, Uganda</w:t>
      </w:r>
    </w:p>
    <w:bookmarkStart w:id="20" w:name="introduction-and-background"/>
    <w:p>
      <w:pPr>
        <w:pStyle w:val="Heading2"/>
      </w:pPr>
      <w:r>
        <w:t xml:space="preserve">1. Introduction and Background</w:t>
      </w:r>
    </w:p>
    <w:p>
      <w:pPr>
        <w:pStyle w:val="FirstParagraph"/>
      </w:pPr>
      <w:r>
        <w:t xml:space="preserve">The rapid evolution of aerospace engineering presents transformative opportunities for developing economies like Uganda. As an emerging field in East Africa, aerospace technology holds immense potential to address critical challenges in agriculture—the backbone of Uganda's economy, which employs over 70% of the population. Kampala, as Uganda's economic capital and technological hub, serves as an ideal testing ground for innovative aerospace applications. This</w:t>
      </w:r>
      <w:r>
        <w:t xml:space="preserve"> </w:t>
      </w:r>
      <w:r>
        <w:rPr>
          <w:bCs/>
          <w:b/>
        </w:rPr>
        <w:t xml:space="preserve">Thesis Proposal</w:t>
      </w:r>
      <w:r>
        <w:t xml:space="preserve"> </w:t>
      </w:r>
      <w:r>
        <w:t xml:space="preserve">outlines a research initiative focused on developing cost-effective drone-based agricultural monitoring systems tailored to Ugandan conditions. Current agricultural practices in rural Uganda face severe inefficiencies due to limited access to real-time crop data, weather monitoring, and pest management tools. While satellite imagery provides broad coverage, it lacks the resolution needed for smallholder farms common across Kampala's surrounding regions. This gap represents a critical opportunity for an</w:t>
      </w:r>
      <w:r>
        <w:t xml:space="preserve"> </w:t>
      </w:r>
      <w:r>
        <w:rPr>
          <w:bCs/>
          <w:b/>
        </w:rPr>
        <w:t xml:space="preserve">Aerospace Engineer</w:t>
      </w:r>
      <w:r>
        <w:t xml:space="preserve"> </w:t>
      </w:r>
      <w:r>
        <w:t xml:space="preserve">to design solutions directly applicable in</w:t>
      </w:r>
      <w:r>
        <w:t xml:space="preserve"> </w:t>
      </w:r>
      <w:r>
        <w:rPr>
          <w:bCs/>
          <w:b/>
        </w:rPr>
        <w:t xml:space="preserve">Uganda Kampala</w:t>
      </w:r>
      <w:r>
        <w:t xml:space="preserve"> </w:t>
      </w:r>
      <w:r>
        <w:t xml:space="preserve">and similar contexts.</w:t>
      </w:r>
    </w:p>
    <w:bookmarkEnd w:id="20"/>
    <w:bookmarkStart w:id="21" w:name="problem-statement"/>
    <w:p>
      <w:pPr>
        <w:pStyle w:val="Heading2"/>
      </w:pPr>
      <w:r>
        <w:t xml:space="preserve">2. Problem Statement</w:t>
      </w:r>
    </w:p>
    <w:p>
      <w:pPr>
        <w:pStyle w:val="FirstParagraph"/>
      </w:pPr>
      <w:r>
        <w:t xml:space="preserve">Ugandan farmers experience annual crop losses exceeding 30% due to delayed pest detection, inaccurate irrigation planning, and climate-related shocks. Existing solutions—such as satellite-based platforms (e.g., Sentinel-2) or commercial drones—are prohibitively expensive for small-scale producers and lack localization. A key limitation is the absence of systems designed for Uganda's unique agro-ecological zones, high humidity, frequent cloud cover near Lake Victoria, and complex terrain surrounding Kampala. This research addresses the urgent need for an affordable, locally maintainable drone system that integrates with existing agricultural extension services in</w:t>
      </w:r>
      <w:r>
        <w:t xml:space="preserve"> </w:t>
      </w:r>
      <w:r>
        <w:rPr>
          <w:bCs/>
          <w:b/>
        </w:rPr>
        <w:t xml:space="preserve">Uganda Kampala</w:t>
      </w:r>
      <w:r>
        <w:t xml:space="preserve">. Without context-specific aerospace solutions, Uganda's agricultural sector will continue to lag behind global productivity benchmarks.</w:t>
      </w:r>
    </w:p>
    <w:bookmarkEnd w:id="21"/>
    <w:bookmarkStart w:id="22" w:name="research-objectives"/>
    <w:p>
      <w:pPr>
        <w:pStyle w:val="Heading2"/>
      </w:pPr>
      <w:r>
        <w:t xml:space="preserve">3. Research Objectives</w:t>
      </w:r>
    </w:p>
    <w:p>
      <w:pPr>
        <w:numPr>
          <w:ilvl w:val="0"/>
          <w:numId w:val="1001"/>
        </w:numPr>
        <w:pStyle w:val="Compact"/>
      </w:pPr>
      <w:r>
        <w:t xml:space="preserve">To design a low-cost UAV (Unmanned Aerial Vehicle) platform optimized for high-resolution crop monitoring in Ugandan humid tropical conditions.</w:t>
      </w:r>
    </w:p>
    <w:p>
      <w:pPr>
        <w:numPr>
          <w:ilvl w:val="0"/>
          <w:numId w:val="1001"/>
        </w:numPr>
        <w:pStyle w:val="Compact"/>
      </w:pPr>
      <w:r>
        <w:t xml:space="preserve">To develop an AI-driven image analysis algorithm capable of identifying common pests (e.g., fall armyworm) and water stress in staple crops like maize and cassava using locally sourced imagery.</w:t>
      </w:r>
    </w:p>
    <w:p>
      <w:pPr>
        <w:numPr>
          <w:ilvl w:val="0"/>
          <w:numId w:val="1001"/>
        </w:numPr>
        <w:pStyle w:val="Compact"/>
      </w:pPr>
      <w:r>
        <w:t xml:space="preserve">To establish a collaborative framework with Kampala-based agricultural cooperatives (e.g., NARO - National Agricultural Research Organization) for field testing and community adoption.</w:t>
      </w:r>
    </w:p>
    <w:p>
      <w:pPr>
        <w:numPr>
          <w:ilvl w:val="0"/>
          <w:numId w:val="1001"/>
        </w:numPr>
        <w:pStyle w:val="Compact"/>
      </w:pPr>
      <w:r>
        <w:t xml:space="preserve">To assess the economic viability of the proposed system through cost-benefit analysis for smallholder farmers in Kampala's peri-urban zones.</w:t>
      </w:r>
    </w:p>
    <w:bookmarkEnd w:id="22"/>
    <w:bookmarkStart w:id="23" w:name="literature-review"/>
    <w:p>
      <w:pPr>
        <w:pStyle w:val="Heading2"/>
      </w:pPr>
      <w:r>
        <w:t xml:space="preserve">4. Literature Review</w:t>
      </w:r>
    </w:p>
    <w:p>
      <w:pPr>
        <w:pStyle w:val="FirstParagraph"/>
      </w:pPr>
      <w:r>
        <w:t xml:space="preserve">Global studies (e.g., NASA's UAVSAR missions) demonstrate drones' efficacy in precision agriculture, but these systems often rely on expensive sensors and complex data pipelines unsuited for low-resource settings. In Africa, initiatives like Kenya's "Drone Seed" project show promise but lack integration with local engineering capacity. Crucially, no research has addressed the technical challenges of operating drones in East Africa's high-humidity environments near Kampala—where moisture causes sensor fogging and reduced battery efficiency. This proposal builds on foundational aerospace engineering principles while bridging a critical gap in African context adaptation. Recent work by Makerere University's Aerospace Engineering Department (2023) on lightweight drone frames using recycled materials provides a starting point for local manufacturing, but no comprehensive agricultural application has been tested in</w:t>
      </w:r>
      <w:r>
        <w:t xml:space="preserve"> </w:t>
      </w:r>
      <w:r>
        <w:rPr>
          <w:bCs/>
          <w:b/>
        </w:rPr>
        <w:t xml:space="preserve">Uganda Kampala</w:t>
      </w:r>
      <w:r>
        <w:t xml:space="preserve">.</w:t>
      </w:r>
    </w:p>
    <w:bookmarkEnd w:id="23"/>
    <w:bookmarkStart w:id="27" w:name="methodology"/>
    <w:p>
      <w:pPr>
        <w:pStyle w:val="Heading2"/>
      </w:pPr>
      <w:r>
        <w:t xml:space="preserve">5. Methodology</w:t>
      </w:r>
    </w:p>
    <w:p>
      <w:pPr>
        <w:pStyle w:val="FirstParagraph"/>
      </w:pPr>
      <w:r>
        <w:t xml:space="preserve">This interdisciplinary research combines aerospace engineering, AI, and agronomy through a three-phase approach:</w:t>
      </w:r>
    </w:p>
    <w:bookmarkStart w:id="24" w:name="phase-1-system-design-months-1-4"/>
    <w:p>
      <w:pPr>
        <w:pStyle w:val="Heading3"/>
      </w:pPr>
      <w:r>
        <w:t xml:space="preserve">Phase 1: System Design (Months 1-4)</w:t>
      </w:r>
    </w:p>
    <w:p>
      <w:pPr>
        <w:numPr>
          <w:ilvl w:val="0"/>
          <w:numId w:val="1002"/>
        </w:numPr>
        <w:pStyle w:val="Compact"/>
      </w:pPr>
      <w:r>
        <w:t xml:space="preserve">Modify commercial drone frames (e.g., DJI Mavic) using locally sourced materials to enhance humidity resistance.</w:t>
      </w:r>
    </w:p>
    <w:p>
      <w:pPr>
        <w:numPr>
          <w:ilvl w:val="0"/>
          <w:numId w:val="1002"/>
        </w:numPr>
        <w:pStyle w:val="Compact"/>
      </w:pPr>
      <w:r>
        <w:t xml:space="preserve">Integrate low-cost multispectral cameras calibrated for Ugandan crop varieties.</w:t>
      </w:r>
    </w:p>
    <w:p>
      <w:pPr>
        <w:numPr>
          <w:ilvl w:val="0"/>
          <w:numId w:val="1002"/>
        </w:numPr>
        <w:pStyle w:val="Compact"/>
      </w:pPr>
      <w:r>
        <w:t xml:space="preserve">Develop a lightweight data pipeline processing images via edge computing (avoiding reliance on unstable rural internet).</w:t>
      </w:r>
    </w:p>
    <w:bookmarkEnd w:id="24"/>
    <w:bookmarkStart w:id="25" w:name="Xb51ff461c961f663a8e8ea0b100d5fec48134b8"/>
    <w:p>
      <w:pPr>
        <w:pStyle w:val="Heading3"/>
      </w:pPr>
      <w:r>
        <w:t xml:space="preserve">Phase 2: Field Testing &amp; Algorithm Development (Months 5-8)</w:t>
      </w:r>
    </w:p>
    <w:p>
      <w:pPr>
        <w:numPr>
          <w:ilvl w:val="0"/>
          <w:numId w:val="1003"/>
        </w:numPr>
        <w:pStyle w:val="Compact"/>
      </w:pPr>
      <w:r>
        <w:t xml:space="preserve">Conduct trials across 10 farms in Kampala's Wakiso District, collecting data on crop health under real-world conditions.</w:t>
      </w:r>
    </w:p>
    <w:p>
      <w:pPr>
        <w:numPr>
          <w:ilvl w:val="0"/>
          <w:numId w:val="1003"/>
        </w:numPr>
        <w:pStyle w:val="Compact"/>
      </w:pPr>
      <w:r>
        <w:t xml:space="preserve">Train AI models using ground-truth data from NARO agronomists to identify pest infestations (e.g., distinguishing fall armyworm from normal leaf damage).</w:t>
      </w:r>
    </w:p>
    <w:p>
      <w:pPr>
        <w:numPr>
          <w:ilvl w:val="0"/>
          <w:numId w:val="1003"/>
        </w:numPr>
        <w:pStyle w:val="Compact"/>
      </w:pPr>
      <w:r>
        <w:t xml:space="preserve">Optimize flight paths to maximize coverage while minimizing battery use in high-humidity environments.</w:t>
      </w:r>
    </w:p>
    <w:bookmarkEnd w:id="25"/>
    <w:bookmarkStart w:id="26" w:name="X2554c14e83cfad4b4aeb4d0751dfe9c57608c2c"/>
    <w:p>
      <w:pPr>
        <w:pStyle w:val="Heading3"/>
      </w:pPr>
      <w:r>
        <w:t xml:space="preserve">Phase 3: Community Integration &amp; Validation (Months 9-12)</w:t>
      </w:r>
    </w:p>
    <w:p>
      <w:pPr>
        <w:numPr>
          <w:ilvl w:val="0"/>
          <w:numId w:val="1004"/>
        </w:numPr>
        <w:pStyle w:val="Compact"/>
      </w:pPr>
      <w:r>
        <w:t xml:space="preserve">Partner with Kampala's "AgriTech Kampala" startup hub to pilot the system with farmer cooperatives.</w:t>
      </w:r>
    </w:p>
    <w:p>
      <w:pPr>
        <w:numPr>
          <w:ilvl w:val="0"/>
          <w:numId w:val="1004"/>
        </w:numPr>
        <w:pStyle w:val="Compact"/>
      </w:pPr>
      <w:r>
        <w:t xml:space="preserve">Evaluate user experience through workshops and cost analysis comparing yields with/without drone data.</w:t>
      </w:r>
    </w:p>
    <w:p>
      <w:pPr>
        <w:numPr>
          <w:ilvl w:val="0"/>
          <w:numId w:val="1004"/>
        </w:numPr>
        <w:pStyle w:val="Compact"/>
      </w:pPr>
      <w:r>
        <w:t xml:space="preserve">Create a maintenance manual using Swahili and Luganda to ensure long-term usability by local technicians.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An affordable, Uganda-designed drone system costing ≤$300 (vs. imported alternatives at $1,500+).</w:t>
      </w:r>
    </w:p>
    <w:p>
      <w:pPr>
        <w:numPr>
          <w:ilvl w:val="0"/>
          <w:numId w:val="1005"/>
        </w:numPr>
        <w:pStyle w:val="Compact"/>
      </w:pPr>
      <w:r>
        <w:t xml:space="preserve">A validated AI model achieving ≥85% accuracy in pest detection for Ugandan crops.</w:t>
      </w:r>
    </w:p>
    <w:p>
      <w:pPr>
        <w:numPr>
          <w:ilvl w:val="0"/>
          <w:numId w:val="1005"/>
        </w:numPr>
        <w:pStyle w:val="Compact"/>
      </w:pPr>
      <w:r>
        <w:t xml:space="preserve">A replicable framework for aerospace innovation in African contexts, directly supporting Uganda's Vision 2040 goals.</w:t>
      </w:r>
    </w:p>
    <w:p>
      <w:pPr>
        <w:pStyle w:val="FirstParagraph"/>
      </w:pPr>
      <w:r>
        <w:t xml:space="preserve">The significance extends beyond agriculture: This project positions Kampala as an emerging center for applied aerospace engineering in Africa. It addresses the critical need for Ugandan</w:t>
      </w:r>
      <w:r>
        <w:t xml:space="preserve"> </w:t>
      </w:r>
      <w:r>
        <w:rPr>
          <w:bCs/>
          <w:b/>
        </w:rPr>
        <w:t xml:space="preserve">Aerospace Engineer</w:t>
      </w:r>
      <w:r>
        <w:t xml:space="preserve"> </w:t>
      </w:r>
      <w:r>
        <w:t xml:space="preserve">graduates to develop homegrown solutions rather than relying on imported technology. By embedding local expertise, the proposal fosters a pipeline of technical talent while directly contributing to food security—a priority for Uganda's Ministry of Agriculture. Success could catalyze similar initiatives across East Africa, transforming Kampala from a consumer into an innovator in aerospace applications.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System Design</w:t>
      </w:r>
    </w:p>
    <w:p>
      <w:pPr>
        <w:pStyle w:val="BodyText"/>
      </w:pPr>
      <w:r>
        <w:t xml:space="preserve">Drones, sensor integration, materials sourcing in Kampala workshops</w:t>
      </w:r>
    </w:p>
    <w:p>
      <w:pPr>
        <w:pStyle w:val="BodyText"/>
      </w:pPr>
      <w:r>
        <w:t xml:space="preserve">Months 1-4</w:t>
      </w:r>
    </w:p>
    <w:p>
      <w:pPr>
        <w:pStyle w:val="BodyText"/>
      </w:pPr>
      <w:r>
        <w:t xml:space="preserve">Field Testing</w:t>
      </w:r>
    </w:p>
    <w:p>
      <w:pPr>
        <w:pStyle w:val="BodyText"/>
      </w:pPr>
      <w:r>
        <w:t xml:space="preserve">The project will leverage Makerere University's Aerospace Lab in Kampala and partnerships with the Ugandan Civil Aviation Authority for drone certification.</w:t>
      </w:r>
    </w:p>
    <w:p>
      <w:pPr>
        <w:pStyle w:val="BodyText"/>
      </w:pPr>
      <w:r>
        <w:t xml:space="preserve">Evaluate maintenance costs at Kampala-based repair centers (e.g., Nkumba University Tech Hub).</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pragmatic pathway for aerospace engineering to drive tangible development in</w:t>
      </w:r>
      <w:r>
        <w:t xml:space="preserve"> </w:t>
      </w:r>
      <w:r>
        <w:rPr>
          <w:bCs/>
          <w:b/>
        </w:rPr>
        <w:t xml:space="preserve">Uganda Kampala</w:t>
      </w:r>
      <w:r>
        <w:t xml:space="preserve">. By focusing on agricultural monitoring—a high-impact application aligned with national priorities—the research ensures immediate relevance while building sustainable local capacity. As an aspiring</w:t>
      </w:r>
      <w:r>
        <w:t xml:space="preserve"> </w:t>
      </w:r>
      <w:r>
        <w:rPr>
          <w:bCs/>
          <w:b/>
        </w:rPr>
        <w:t xml:space="preserve">Aerospace Engineer</w:t>
      </w:r>
      <w:r>
        <w:t xml:space="preserve">, this work embodies the discipline's potential to solve urgent human challenges rather than pursue purely theoretical objectives. The proposed drone system represents not just a technical innovation, but a model for how aerospace engineering can become an engine of economic growth in Africa's most promising urban centers. With support from Kampala's emerging tech ecosystem and Uganda's agricultural institutions, this research promises to deliver both academic rigor and real-world impact, fulfilling the core mission of engineering education: creating solutions that serve communities.</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Drone Technology for Agricultural Monitoring in Kampala, Uganda</dc:title>
  <dc:creator/>
  <dc:language>en</dc:language>
  <cp:keywords/>
  <dcterms:created xsi:type="dcterms:W3CDTF">2026-07-15T01:53:46Z</dcterms:created>
  <dcterms:modified xsi:type="dcterms:W3CDTF">2026-07-15T01:53:46Z</dcterms:modified>
</cp:coreProperties>
</file>

<file path=docProps/custom.xml><?xml version="1.0" encoding="utf-8"?>
<Properties xmlns="http://schemas.openxmlformats.org/officeDocument/2006/custom-properties" xmlns:vt="http://schemas.openxmlformats.org/officeDocument/2006/docPropsVTypes"/>
</file>