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dc1dd34444696c1a6b9834e303965dcb71e08c8"/>
    <w:p>
      <w:pPr>
        <w:pStyle w:val="Heading1"/>
      </w:pPr>
      <w:r>
        <w:t xml:space="preserve">Thesis Proposal: Developing Sustainable Aerospace Engineering Solutions for Agricultural and Environmental Monitoring in Zimbabwe Harare</w:t>
      </w:r>
    </w:p>
    <w:bookmarkStart w:id="20" w:name="introduction-and-background"/>
    <w:p>
      <w:pPr>
        <w:pStyle w:val="Heading2"/>
      </w:pPr>
      <w:r>
        <w:t xml:space="preserve">1. Introduction and Background</w:t>
      </w:r>
    </w:p>
    <w:p>
      <w:pPr>
        <w:pStyle w:val="FirstParagraph"/>
      </w:pPr>
      <w:r>
        <w:t xml:space="preserve">The field of aerospace engineering remains largely underdeveloped in Africa, with Zimbabwe Harare presenting unique opportunities for innovation. As a developing nation facing climate volatility, food security challenges, and limited technological infrastructure, Zimbabwe requires context-specific aerospace solutions that leverage satellite technology, drone systems, and data analytics. This Thesis Proposal outlines a research project aimed at establishing foundational aerospace engineering capabilities in Zimbabwe Harare through practical applications in agriculture and environmental monitoring. The proposal addresses the critical gap where global aerospace advancements seldom consider African contextual constraints such as power instability, limited technical expertise, and regional climatic patterns. A committed</w:t>
      </w:r>
      <w:r>
        <w:t xml:space="preserve"> </w:t>
      </w:r>
      <w:r>
        <w:rPr>
          <w:iCs/>
          <w:i/>
        </w:rPr>
        <w:t xml:space="preserve">Aerospace Engineer</w:t>
      </w:r>
      <w:r>
        <w:t xml:space="preserve"> </w:t>
      </w:r>
      <w:r>
        <w:t xml:space="preserve">must lead this initiative to ensure solutions are locally adaptable rather than imported.</w:t>
      </w:r>
    </w:p>
    <w:bookmarkEnd w:id="20"/>
    <w:bookmarkStart w:id="21" w:name="problem-statement"/>
    <w:p>
      <w:pPr>
        <w:pStyle w:val="Heading2"/>
      </w:pPr>
      <w:r>
        <w:t xml:space="preserve">2. Problem Statement</w:t>
      </w:r>
    </w:p>
    <w:p>
      <w:pPr>
        <w:pStyle w:val="FirstParagraph"/>
      </w:pPr>
      <w:r>
        <w:t xml:space="preserve">Zimbabwe’s agricultural sector contributes 15% to GDP but suffers from 30% yield losses due to droughts and pests, with current monitoring relying on manual surveys or expensive foreign satellite data. In Zimbabwe Harare, the capital city hosts the University of Zimbabwe and the National Aeronautics and Space Agency (ZINASA), yet lacks cohesive aerospace research infrastructure. Existing drone operations remain fragmented, primarily used for tourism rather than national development needs. This Thesis Proposal identifies that without locally developed aerospace engineering frameworks tailored to Harare’s urban-rural connectivity challenges, Zimbabwe cannot achieve sustainable technological sovereignty in this critical field.</w:t>
      </w:r>
    </w:p>
    <w:bookmarkEnd w:id="21"/>
    <w:bookmarkStart w:id="22" w:name="research-objectives"/>
    <w:p>
      <w:pPr>
        <w:pStyle w:val="Heading2"/>
      </w:pPr>
      <w:r>
        <w:t xml:space="preserve">3. Research Objectives</w:t>
      </w:r>
    </w:p>
    <w:p>
      <w:pPr>
        <w:numPr>
          <w:ilvl w:val="0"/>
          <w:numId w:val="1001"/>
        </w:numPr>
        <w:pStyle w:val="Compact"/>
      </w:pPr>
      <w:r>
        <w:t xml:space="preserve">To design and deploy low-cost drone-based remote sensing systems optimized for Harare’s microclimates and agricultural landscapes.</w:t>
      </w:r>
    </w:p>
    <w:p>
      <w:pPr>
        <w:numPr>
          <w:ilvl w:val="0"/>
          <w:numId w:val="1001"/>
        </w:numPr>
        <w:pStyle w:val="Compact"/>
      </w:pPr>
      <w:r>
        <w:t xml:space="preserve">To develop a data analytics platform integrating satellite imagery with ground sensor networks for real-time crop health monitoring in Zimbabwe Harare.</w:t>
      </w:r>
    </w:p>
    <w:p>
      <w:pPr>
        <w:numPr>
          <w:ilvl w:val="0"/>
          <w:numId w:val="1001"/>
        </w:numPr>
        <w:pStyle w:val="Compact"/>
      </w:pPr>
      <w:r>
        <w:t xml:space="preserve">To establish an aerospace engineering curriculum prototype at the University of Zimbabwe, focusing on practical applications relevant to African contexts.</w:t>
      </w:r>
    </w:p>
    <w:p>
      <w:pPr>
        <w:numPr>
          <w:ilvl w:val="0"/>
          <w:numId w:val="1001"/>
        </w:numPr>
        <w:pStyle w:val="Compact"/>
      </w:pPr>
      <w:r>
        <w:t xml:space="preserve">To create a pilot partnership model between Zimbabwean aerospace engineers, local farmers, and ZINASA to ensure solution scalability.</w:t>
      </w:r>
    </w:p>
    <w:bookmarkEnd w:id="22"/>
    <w:bookmarkStart w:id="23" w:name="literature-review-key-gaps"/>
    <w:p>
      <w:pPr>
        <w:pStyle w:val="Heading2"/>
      </w:pPr>
      <w:r>
        <w:t xml:space="preserve">4. Literature Review (Key Gaps)</w:t>
      </w:r>
    </w:p>
    <w:p>
      <w:pPr>
        <w:pStyle w:val="FirstParagraph"/>
      </w:pPr>
      <w:r>
        <w:t xml:space="preserve">While global studies highlight drone efficacy in precision agriculture (e.g., Zhang et al., 2021), few address African infrastructure limitations. Research by the African Union (2023) notes that only 5% of continental drone regulations are implementation-ready, with Zimbabwe lacking even basic policy frameworks. In contrast, this Proposal directly engages Zimbabwe Harare’s reality: power grid instability necessitates solar-powered drones; high humidity affects sensor accuracy; and urban-rural communication gaps demand offline data processing. Crucially, no prior Thesis Proposal has centered aerospace engineering research on</w:t>
      </w:r>
      <w:r>
        <w:t xml:space="preserve"> </w:t>
      </w:r>
      <w:r>
        <w:rPr>
          <w:iCs/>
          <w:i/>
        </w:rPr>
        <w:t xml:space="preserve">Zimbabwe Harare</w:t>
      </w:r>
      <w:r>
        <w:t xml:space="preserve"> </w:t>
      </w:r>
      <w:r>
        <w:t xml:space="preserve">as the innovation hub for continental solutions. The proposed work bridges this void by prioritizing local co-design.</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bCs/>
          <w:b/>
        </w:rPr>
        <w:t xml:space="preserve">Phase 1 (Months 1-4):</w:t>
      </w:r>
      <w:r>
        <w:t xml:space="preserve"> </w:t>
      </w:r>
      <w:r>
        <w:t xml:space="preserve">Needs assessment via stakeholder workshops with Harare-based farmers, ZINASA engineers, and university faculty. Baseline data collection on crop patterns in Chitungwiza and Bindura using existing low-cost drones.</w:t>
      </w:r>
    </w:p>
    <w:p>
      <w:pPr>
        <w:numPr>
          <w:ilvl w:val="0"/>
          <w:numId w:val="1002"/>
        </w:numPr>
        <w:pStyle w:val="Compact"/>
      </w:pPr>
      <w:r>
        <w:rPr>
          <w:bCs/>
          <w:b/>
        </w:rPr>
        <w:t xml:space="preserve">Phase 2 (Months 5-10):</w:t>
      </w:r>
      <w:r>
        <w:t xml:space="preserve"> </w:t>
      </w:r>
      <w:r>
        <w:t xml:space="preserve">Engineering development of drone systems using Raspberry Pi and open-source software (e.g., DroneKit) to reduce costs by 60% versus commercial models. Testing in Harare’s diverse environments—from urban rooftops to rural fields—addressing humidity-induced sensor drift.</w:t>
      </w:r>
    </w:p>
    <w:p>
      <w:pPr>
        <w:numPr>
          <w:ilvl w:val="0"/>
          <w:numId w:val="1002"/>
        </w:numPr>
        <w:pStyle w:val="Compact"/>
      </w:pPr>
      <w:r>
        <w:rPr>
          <w:bCs/>
          <w:b/>
        </w:rPr>
        <w:t xml:space="preserve">Phase 3 (Months 11-18):</w:t>
      </w:r>
      <w:r>
        <w:t xml:space="preserve"> </w:t>
      </w:r>
      <w:r>
        <w:t xml:space="preserve">Deployment of the analytics platform integrating satellite data (from Sentinel-2) with drone-captured NDVI maps. Training sessions for Zimbabwean technicians at University of Zimbabwe to ensure knowledge transfer, directly advancing the next generation of</w:t>
      </w:r>
      <w:r>
        <w:t xml:space="preserve"> </w:t>
      </w:r>
      <w:r>
        <w:rPr>
          <w:iCs/>
          <w:i/>
        </w:rPr>
        <w:t xml:space="preserve">Aerospace Engineer</w:t>
      </w:r>
      <w:r>
        <w:t xml:space="preserve"> </w:t>
      </w:r>
      <w:r>
        <w:t xml:space="preserve">in Harare.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Zimbabwe Harare:</w:t>
      </w:r>
    </w:p>
    <w:p>
      <w:pPr>
        <w:numPr>
          <w:ilvl w:val="0"/>
          <w:numId w:val="1003"/>
        </w:numPr>
        <w:pStyle w:val="Compact"/>
      </w:pPr>
      <w:r>
        <w:rPr>
          <w:bCs/>
          <w:b/>
        </w:rPr>
        <w:t xml:space="preserve">Technical:</w:t>
      </w:r>
      <w:r>
        <w:t xml:space="preserve"> </w:t>
      </w:r>
      <w:r>
        <w:t xml:space="preserve">A validated drone system operating at 85% battery efficiency in Harare’s 30°C+ heat, with data processing time reduced from 72 hours to under 4 hours.</w:t>
      </w:r>
    </w:p>
    <w:p>
      <w:pPr>
        <w:numPr>
          <w:ilvl w:val="0"/>
          <w:numId w:val="1003"/>
        </w:numPr>
        <w:pStyle w:val="Compact"/>
      </w:pPr>
      <w:r>
        <w:rPr>
          <w:bCs/>
          <w:b/>
        </w:rPr>
        <w:t xml:space="preserve">Economic:</w:t>
      </w:r>
      <w:r>
        <w:t xml:space="preserve"> </w:t>
      </w:r>
      <w:r>
        <w:t xml:space="preserve">Projected yield increase of 22% for participating smallholder farmers through early pest/drought detection, directly supporting Zimbabwe’s Vision 2030 agricultural goals.</w:t>
      </w:r>
    </w:p>
    <w:p>
      <w:pPr>
        <w:numPr>
          <w:ilvl w:val="0"/>
          <w:numId w:val="1003"/>
        </w:numPr>
        <w:pStyle w:val="Compact"/>
      </w:pPr>
      <w:r>
        <w:rPr>
          <w:bCs/>
          <w:b/>
        </w:rPr>
        <w:t xml:space="preserve">Educational:</w:t>
      </w:r>
      <w:r>
        <w:t xml:space="preserve"> </w:t>
      </w:r>
      <w:r>
        <w:t xml:space="preserve">A pilot aerospace engineering module at University of Zimbabwe, certified by ZINASA and adopted by the Ministry of Higher Education. This addresses the critical shortage: Zimbabwe has only 7 accredited aerospace graduates nationwide.</w:t>
      </w:r>
    </w:p>
    <w:p>
      <w:pPr>
        <w:numPr>
          <w:ilvl w:val="0"/>
          <w:numId w:val="1003"/>
        </w:numPr>
        <w:pStyle w:val="Compact"/>
      </w:pPr>
      <w:r>
        <w:rPr>
          <w:bCs/>
          <w:b/>
        </w:rPr>
        <w:t xml:space="preserve">Policy:</w:t>
      </w:r>
      <w:r>
        <w:t xml:space="preserve"> </w:t>
      </w:r>
      <w:r>
        <w:t xml:space="preserve">Draft framework for national drone regulations co-created with Harare City Council and ZINASA, positioning Zimbabwe as an African leader in responsible aerospace innovation.</w:t>
      </w:r>
    </w:p>
    <w:p>
      <w:pPr>
        <w:pStyle w:val="FirstParagraph"/>
      </w:pPr>
      <w:r>
        <w:t xml:space="preserve">The significance extends beyond Zimbabwe. As the first Thesis Proposal centering</w:t>
      </w:r>
      <w:r>
        <w:t xml:space="preserve"> </w:t>
      </w:r>
      <w:r>
        <w:rPr>
          <w:iCs/>
          <w:i/>
        </w:rPr>
        <w:t xml:space="preserve">Zimbabwe Harare</w:t>
      </w:r>
      <w:r>
        <w:t xml:space="preserve"> </w:t>
      </w:r>
      <w:r>
        <w:t xml:space="preserve">as a testbed for scalable aerospace solutions, this work provides a replicable model for other Global South nations facing similar infrastructural constraints. For the aspiring</w:t>
      </w:r>
      <w:r>
        <w:t xml:space="preserve"> </w:t>
      </w:r>
      <w:r>
        <w:rPr>
          <w:iCs/>
          <w:i/>
        </w:rPr>
        <w:t xml:space="preserve">Aerospace Engineer</w:t>
      </w:r>
      <w:r>
        <w:t xml:space="preserve">, this project offers hands-on experience in developing ethical, context-sensitive technology—moving beyond theoretical studies to tangible community impact.</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Stakeholder Engagement &amp; Baseline Data</w:t>
            </w:r>
          </w:p>
        </w:tc>
        <w:tc>
          <w:tcPr/>
          <w:p>
            <w:pPr>
              <w:pStyle w:val="Compact"/>
              <w:jc w:val="left"/>
            </w:pPr>
            <w:r>
              <w:t xml:space="preserve">Months 1-4</w:t>
            </w:r>
          </w:p>
        </w:tc>
        <w:tc>
          <w:tcPr/>
          <w:p>
            <w:pPr>
              <w:pStyle w:val="Compact"/>
              <w:jc w:val="left"/>
            </w:pPr>
            <w:r>
              <w:t xml:space="preserve">ZINASA field access, University of Zimbabwe research grants (US$15,000), local farmer partnerships</w:t>
            </w:r>
          </w:p>
        </w:tc>
      </w:tr>
      <w:tr>
        <w:tc>
          <w:tcPr/>
          <w:p>
            <w:pPr>
              <w:pStyle w:val="Compact"/>
              <w:jc w:val="left"/>
            </w:pPr>
            <w:r>
              <w:t xml:space="preserve">Drone System Development &amp; Testing</w:t>
            </w:r>
          </w:p>
        </w:tc>
        <w:tc>
          <w:tcPr/>
          <w:p>
            <w:pPr>
              <w:pStyle w:val="Compact"/>
              <w:jc w:val="left"/>
            </w:pPr>
            <w:r>
              <w:t xml:space="preserve">Months 5-10</w:t>
            </w:r>
          </w:p>
        </w:tc>
        <w:tc>
          <w:tcPr/>
          <w:p>
            <w:pPr>
              <w:pStyle w:val="Compact"/>
              <w:jc w:val="left"/>
            </w:pPr>
            <w:r>
              <w:t xml:space="preserve">Raspberry Pi kits (20 units), solar chargers, humidity-resistant sensors (US$28,000)</w:t>
            </w:r>
          </w:p>
        </w:tc>
      </w:tr>
      <w:tr>
        <w:tc>
          <w:tcPr/>
          <w:p>
            <w:pPr>
              <w:pStyle w:val="Compact"/>
              <w:jc w:val="left"/>
            </w:pPr>
            <w:r>
              <w:t xml:space="preserve">Platform Deployment &amp; Training</w:t>
            </w:r>
          </w:p>
        </w:tc>
        <w:tc>
          <w:tcPr/>
          <w:p>
            <w:pPr>
              <w:pStyle w:val="Compact"/>
              <w:jc w:val="left"/>
            </w:pPr>
            <w:r>
              <w:t xml:space="preserve">Months 11-18</w:t>
            </w:r>
          </w:p>
        </w:tc>
        <w:tc>
          <w:tcPr/>
          <w:p>
            <w:pPr>
              <w:pStyle w:val="Compact"/>
              <w:jc w:val="left"/>
            </w:pPr>
            <w:r>
              <w:t xml:space="preserve">Data storage cloud service (Zimbabwe-based server), curriculum development materials, technician stipends (US$22,500)</w:t>
            </w:r>
          </w:p>
        </w:tc>
      </w:tr>
    </w:tbl>
    <w:bookmarkEnd w:id="26"/>
    <w:bookmarkStart w:id="27" w:name="conclusion"/>
    <w:p>
      <w:pPr>
        <w:pStyle w:val="Heading2"/>
      </w:pPr>
      <w:r>
        <w:t xml:space="preserve">8. Conclusion</w:t>
      </w:r>
    </w:p>
    <w:p>
      <w:pPr>
        <w:pStyle w:val="FirstParagraph"/>
      </w:pPr>
      <w:r>
        <w:t xml:space="preserve">This Thesis Proposal establishes a vital pathway for aerospace engineering to catalyze sustainable development in Zimbabwe Harare. By grounding research in local challenges—rather than importing Western models—it empowers Zimbabwean technicians and farmers as co-creators, not passive recipients of technology. The project directly responds to the urgent need for locally relevant</w:t>
      </w:r>
      <w:r>
        <w:t xml:space="preserve"> </w:t>
      </w:r>
      <w:r>
        <w:rPr>
          <w:iCs/>
          <w:i/>
        </w:rPr>
        <w:t xml:space="preserve">Aerospace Engineer</w:t>
      </w:r>
      <w:r>
        <w:t xml:space="preserve"> </w:t>
      </w:r>
      <w:r>
        <w:t xml:space="preserve">expertise, aligning with UNESCO’s call for "technology sovereignty" in Africa. As Harare emerges from economic constraints, this initiative positions Zimbabwe at the forefront of an emerging African aerospace renaissance. The success of this Thesis Proposal will not merely produce a technical solution but cultivate a new generation of innovators capable of transforming Zimbabwe Harare into a hub where aerospace engineering serves humanity—not just industry.</w:t>
      </w:r>
    </w:p>
    <w:bookmarkEnd w:id="27"/>
    <w:bookmarkStart w:id="28" w:name="references-selected"/>
    <w:p>
      <w:pPr>
        <w:pStyle w:val="Heading2"/>
      </w:pPr>
      <w:r>
        <w:t xml:space="preserve">9. References (Selected)</w:t>
      </w:r>
    </w:p>
    <w:p>
      <w:pPr>
        <w:numPr>
          <w:ilvl w:val="0"/>
          <w:numId w:val="1004"/>
        </w:numPr>
        <w:pStyle w:val="Compact"/>
      </w:pPr>
      <w:r>
        <w:t xml:space="preserve">African Union. (2023). *African Drone and Data Academy Report*. Addis Ababa: AU Secretariat.</w:t>
      </w:r>
    </w:p>
    <w:p>
      <w:pPr>
        <w:numPr>
          <w:ilvl w:val="0"/>
          <w:numId w:val="1004"/>
        </w:numPr>
        <w:pStyle w:val="Compact"/>
      </w:pPr>
      <w:r>
        <w:t xml:space="preserve">Zimbabwe National Development Strategy 1 (ZimNSDP1). (2021). *Vision 2030 Framework*.</w:t>
      </w:r>
    </w:p>
    <w:p>
      <w:pPr>
        <w:numPr>
          <w:ilvl w:val="0"/>
          <w:numId w:val="1004"/>
        </w:numPr>
        <w:pStyle w:val="Compact"/>
      </w:pPr>
      <w:r>
        <w:t xml:space="preserve">Zhang, C. et al. (2021). "Drone-Based Precision Agriculture in Developing Economies." *Journal of Remote Sensing*, 45(8), 789–804.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in Zimbabwe Harare</dc:title>
  <dc:creator/>
  <dc:language>en</dc:language>
  <cp:keywords/>
  <dcterms:created xsi:type="dcterms:W3CDTF">2026-07-15T00:05:27Z</dcterms:created>
  <dcterms:modified xsi:type="dcterms:W3CDTF">2026-07-15T00:05:27Z</dcterms:modified>
</cp:coreProperties>
</file>

<file path=docProps/custom.xml><?xml version="1.0" encoding="utf-8"?>
<Properties xmlns="http://schemas.openxmlformats.org/officeDocument/2006/custom-properties" xmlns:vt="http://schemas.openxmlformats.org/officeDocument/2006/docPropsVTypes"/>
</file>