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bookmarkStart w:id="29" w:name="X74c738c9c88865f82528ec50dd8f40bdf185cf2"/>
    <w:p>
      <w:pPr>
        <w:pStyle w:val="Heading1"/>
      </w:pPr>
      <w:r>
        <w:t xml:space="preserve">Thesis Proposal: Redefining the Role of the Architect in Addressing Contemporary Urban Challenges within India's Capital: A Focus on New Delhi</w:t>
      </w:r>
    </w:p>
    <w:bookmarkStart w:id="20" w:name="abstract"/>
    <w:p>
      <w:pPr>
        <w:pStyle w:val="Heading2"/>
      </w:pPr>
      <w:r>
        <w:t xml:space="preserve">Abstract</w:t>
      </w:r>
    </w:p>
    <w:p>
      <w:pPr>
        <w:pStyle w:val="FirstParagraph"/>
      </w:pPr>
      <w:r>
        <w:t xml:space="preserve">This thesis proposal outlines a comprehensive research agenda examining the evolving role and critical responsibilities of the Architect within the rapidly transforming urban landscape of New Delhi, India. As one of the world's most populous and environmentally challenged megacities, New Delhi presents a unique laboratory for understanding how architectural practice can directly address pressing issues of sustainability, cultural preservation, social equity, and climate resilience. This research argues that architects in India's capital must transcend traditional design roles to become integrated urban catalysts. The proposed study will investigate the specific challenges and opportunities confronting the Architect in New Delhi through empirical case studies, stakeholder interviews, and policy analysis. The findings aim to formulate a robust framework for redefining architectural practice within India's national urban development context, with New Delhi serving as the primary exemplar.</w:t>
      </w:r>
    </w:p>
    <w:bookmarkEnd w:id="20"/>
    <w:bookmarkStart w:id="21" w:name="introduction-context-and-significance"/>
    <w:p>
      <w:pPr>
        <w:pStyle w:val="Heading2"/>
      </w:pPr>
      <w:r>
        <w:t xml:space="preserve">1. Introduction: Context and Significance</w:t>
      </w:r>
    </w:p>
    <w:p>
      <w:pPr>
        <w:pStyle w:val="FirstParagraph"/>
      </w:pPr>
      <w:r>
        <w:t xml:space="preserve">New Delhi, as the political, economic, and cultural nerve center of India, embodies the intense pressures of 21st-century urbanization. The city grapples with severe air pollution (consistently ranking among the world's most polluted), unsustainable infrastructure demands, stark socio-spatial inequalities between historic core areas and sprawling peripheries, and the urgent need for climate adaptation. Within this complex milieu, the Architect is not merely a designer of buildings but a pivotal agent shaping the city's physical form, environmental health, and social fabric. Despite India's burgeoning architectural profession and significant urban growth policies like Smart Cities Mission (launched in 2015), there remains a critical gap in understanding how the specific practice of the Architect can be strategically leveraged to solve New Delhi's unique problems. This thesis proposal directly addresses this gap, asserting that a focused investigation into the Architect's role within India New Delhi is essential for developing meaningful, contextually appropriate urban solutions. The significance lies in its potential to influence architectural education, professional practice standards, and municipal policies across India.</w:t>
      </w:r>
    </w:p>
    <w:bookmarkEnd w:id="21"/>
    <w:bookmarkStart w:id="22" w:name="problem-statement"/>
    <w:p>
      <w:pPr>
        <w:pStyle w:val="Heading2"/>
      </w:pPr>
      <w:r>
        <w:t xml:space="preserve">2. Problem Statement</w:t>
      </w:r>
    </w:p>
    <w:p>
      <w:pPr>
        <w:pStyle w:val="FirstParagraph"/>
      </w:pPr>
      <w:r>
        <w:t xml:space="preserve">Current architectural practice in New Delhi often operates within fragmented silos: focusing narrowly on individual building projects without sufficient integration into broader urban systems (transportation, energy grids, waste management), overlooking deep socio-cultural contexts of diverse communities, and frequently prioritizing aesthetics over ecological resilience. Existing literature tends to treat 'Indian cities' or 'urban planning' broadly, lacking specific focus on the operational realities and innovative potential of the Architect within New Delhi's unique administrative, historical (colonial legacies vs. ancient heritage), and environmental constraints. There is insufficient research documenting how architects navigate policy ambiguities (e.g., conflicting building codes with heritage zones), engage with marginalized communities in informal settlements, or implement low-carbon technologies at scale within this specific Indian metropolis. This disconnect between architectural theory/practice and the lived urban reality of New Delhi hinders sustainable development.</w:t>
      </w:r>
    </w:p>
    <w:bookmarkEnd w:id="22"/>
    <w:bookmarkStart w:id="23" w:name="research-questions"/>
    <w:p>
      <w:pPr>
        <w:pStyle w:val="Heading2"/>
      </w:pPr>
      <w:r>
        <w:t xml:space="preserve">3. Research Questions</w:t>
      </w:r>
    </w:p>
    <w:p>
      <w:pPr>
        <w:numPr>
          <w:ilvl w:val="0"/>
          <w:numId w:val="1001"/>
        </w:numPr>
        <w:pStyle w:val="Compact"/>
      </w:pPr>
      <w:r>
        <w:t xml:space="preserve">How do Architects operating in New Delhi perceive their role beyond building design, particularly concerning integrated urban sustainability, climate resilience, and social inclusion?</w:t>
      </w:r>
    </w:p>
    <w:p>
      <w:pPr>
        <w:numPr>
          <w:ilvl w:val="0"/>
          <w:numId w:val="1001"/>
        </w:numPr>
        <w:pStyle w:val="Compact"/>
      </w:pPr>
      <w:r>
        <w:t xml:space="preserve">What are the most significant systemic barriers (regulatory, financial, cultural) preventing the Architect from effectively addressing New Delhi's core challenges (air quality, heat islands, equitable housing)?</w:t>
      </w:r>
    </w:p>
    <w:p>
      <w:pPr>
        <w:numPr>
          <w:ilvl w:val="0"/>
          <w:numId w:val="1001"/>
        </w:numPr>
        <w:pStyle w:val="Compact"/>
      </w:pPr>
      <w:r>
        <w:t xml:space="preserve">What successful case studies exist within New Delhi where architectural practice demonstrably contributed to tangible improvements in urban livability or environmental performance? What made them effective?</w:t>
      </w:r>
    </w:p>
    <w:p>
      <w:pPr>
        <w:numPr>
          <w:ilvl w:val="0"/>
          <w:numId w:val="1001"/>
        </w:numPr>
        <w:pStyle w:val="Compact"/>
      </w:pPr>
      <w:r>
        <w:t xml:space="preserve">How can the professional role of the Architect in India New Delhi be redefined and supported through education, policy, and industry collaboration to maximize positive urban impact?</w:t>
      </w:r>
    </w:p>
    <w:bookmarkEnd w:id="23"/>
    <w:bookmarkStart w:id="24" w:name="literature-review-brief"/>
    <w:p>
      <w:pPr>
        <w:pStyle w:val="Heading2"/>
      </w:pPr>
      <w:r>
        <w:t xml:space="preserve">4. Literature Review (Brief)</w:t>
      </w:r>
    </w:p>
    <w:p>
      <w:pPr>
        <w:pStyle w:val="FirstParagraph"/>
      </w:pPr>
      <w:r>
        <w:t xml:space="preserve">Existing scholarship on Indian urbanism (e.g., Banerjee, 2018; Roy, 2015) highlights the city's complexities but often marginalizes the specific agency of the Architect. Studies on sustainable architecture in India (Chandrasekharan, 2020) frequently focus on green building technologies in isolated projects rather than systemic urban application. Research on heritage conservation in New Delhi (Gupta, 2019) emphasizes protection but less so the proactive role of architects in integrating heritage with contemporary needs. Crucially, there is a paucity of grounded research specifically examining the *professional practice* and *perceived responsibilities* of the Architect *within New Delhi's operational context*, which this thesis directly addresses.</w:t>
      </w:r>
    </w:p>
    <w:bookmarkEnd w:id="24"/>
    <w:bookmarkStart w:id="25" w:name="methodology"/>
    <w:p>
      <w:pPr>
        <w:pStyle w:val="Heading2"/>
      </w:pPr>
      <w:r>
        <w:t xml:space="preserve">5. Methodology</w:t>
      </w:r>
    </w:p>
    <w:p>
      <w:pPr>
        <w:pStyle w:val="FirstParagraph"/>
      </w:pPr>
      <w:r>
        <w:t xml:space="preserve">This study employs a mixed-methods approach tailored to New Delhi's urban reality:</w:t>
      </w:r>
    </w:p>
    <w:p>
      <w:pPr>
        <w:numPr>
          <w:ilvl w:val="0"/>
          <w:numId w:val="1002"/>
        </w:numPr>
        <w:pStyle w:val="Compact"/>
      </w:pPr>
      <w:r>
        <w:rPr>
          <w:bCs/>
          <w:b/>
        </w:rPr>
        <w:t xml:space="preserve">Case Study Analysis (3-5):</w:t>
      </w:r>
      <w:r>
        <w:t xml:space="preserve"> </w:t>
      </w:r>
      <w:r>
        <w:t xml:space="preserve">In-depth examination of recent, relevant architectural projects in New Delhi (e.g., sustainable housing initiatives in Narela, adaptive reuse of heritage structures like the Connaught Place area, community-led design efforts in peri-urban areas) to identify best practices and challenges.</w:t>
      </w:r>
    </w:p>
    <w:p>
      <w:pPr>
        <w:numPr>
          <w:ilvl w:val="0"/>
          <w:numId w:val="1002"/>
        </w:numPr>
        <w:pStyle w:val="Compact"/>
      </w:pPr>
      <w:r>
        <w:rPr>
          <w:bCs/>
          <w:b/>
        </w:rPr>
        <w:t xml:space="preserve">Semi-Structured Interviews:</w:t>
      </w:r>
      <w:r>
        <w:t xml:space="preserve"> </w:t>
      </w:r>
      <w:r>
        <w:t xml:space="preserve">Conducted with 25-30 practicing Architects (representing diverse scales and specializations), urban planners, municipal officials (MCD, DDA), NGOs working on urban issues, and community representatives from different socio-economic zones of New Delhi.</w:t>
      </w:r>
    </w:p>
    <w:p>
      <w:pPr>
        <w:numPr>
          <w:ilvl w:val="0"/>
          <w:numId w:val="1002"/>
        </w:numPr>
        <w:pStyle w:val="Compact"/>
      </w:pPr>
      <w:r>
        <w:rPr>
          <w:bCs/>
          <w:b/>
        </w:rPr>
        <w:t xml:space="preserve">Policy Analysis:</w:t>
      </w:r>
      <w:r>
        <w:t xml:space="preserve"> </w:t>
      </w:r>
      <w:r>
        <w:t xml:space="preserve">Review of key documents like the Master Plan for Delhi 2041, National Urban Policy frameworks, building codes relevant to sustainability in India (e.g., Energy Conservation Building Code), and their alignment with architectural practice needs in New Delhi.</w:t>
      </w:r>
    </w:p>
    <w:p>
      <w:pPr>
        <w:numPr>
          <w:ilvl w:val="0"/>
          <w:numId w:val="1002"/>
        </w:numPr>
        <w:pStyle w:val="Compact"/>
      </w:pPr>
      <w:r>
        <w:rPr>
          <w:bCs/>
          <w:b/>
        </w:rPr>
        <w:t xml:space="preserve">Participatory Workshops:</w:t>
      </w:r>
      <w:r>
        <w:t xml:space="preserve"> </w:t>
      </w:r>
      <w:r>
        <w:t xml:space="preserve">Facilitated sessions with Architects and stakeholders to co-create potential frameworks for enhanced professional roles.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practical, context-specific framework for redefining the role of the Architect in India New Delhi. Key expected outputs include:</w:t>
      </w:r>
    </w:p>
    <w:p>
      <w:pPr>
        <w:numPr>
          <w:ilvl w:val="0"/>
          <w:numId w:val="1003"/>
        </w:numPr>
        <w:pStyle w:val="Compact"/>
      </w:pPr>
      <w:r>
        <w:t xml:space="preserve">A detailed taxonomy of barriers and enablers specific to Architect practice within New Delhi's urban ecosystem.</w:t>
      </w:r>
    </w:p>
    <w:p>
      <w:pPr>
        <w:numPr>
          <w:ilvl w:val="0"/>
          <w:numId w:val="1003"/>
        </w:numPr>
        <w:pStyle w:val="Compact"/>
      </w:pPr>
      <w:r>
        <w:t xml:space="preserve">A validated model illustrating how Architects can function as integrated urban systems thinkers and community facilitators, not just building designers.</w:t>
      </w:r>
    </w:p>
    <w:p>
      <w:pPr>
        <w:numPr>
          <w:ilvl w:val="0"/>
          <w:numId w:val="1003"/>
        </w:numPr>
        <w:pStyle w:val="Compact"/>
      </w:pPr>
      <w:r>
        <w:t xml:space="preserve">Concrete policy recommendations for the Ministry of Housing and Urban Affairs (MoHUA), Municipal Corporation of Delhi (MCD), and architectural councils in India to support this evolved role.</w:t>
      </w:r>
    </w:p>
    <w:p>
      <w:pPr>
        <w:numPr>
          <w:ilvl w:val="0"/>
          <w:numId w:val="1003"/>
        </w:numPr>
        <w:pStyle w:val="Compact"/>
      </w:pPr>
      <w:r>
        <w:t xml:space="preserve">Curriculum development suggestions for architecture schools in India to better prepare graduates for the complex realities faced by the Architect operating in a city like New Delhi.</w:t>
      </w:r>
    </w:p>
    <w:p>
      <w:pPr>
        <w:pStyle w:val="FirstParagraph"/>
      </w:pPr>
      <w:r>
        <w:t xml:space="preserve">The significance extends beyond New Delhi. As India's capital, solutions developed here hold immense relevance for other rapidly growing Indian cities (Mumbai, Bengaluru, Hyderabad) facing similar pressures. This Thesis Proposal directly contributes to strengthening the profession of the Architect in India by grounding it in the urgent needs of its most complex urban environment: New Delhi.</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literature review, refine methodology, secure ethical approvals and stakeholder access in New Delhi.</w:t>
      </w:r>
    </w:p>
    <w:p>
      <w:pPr>
        <w:pStyle w:val="BodyText"/>
      </w:pPr>
      <w:r>
        <w:rPr>
          <w:bCs/>
          <w:b/>
        </w:rPr>
        <w:t xml:space="preserve">Months 4-8:</w:t>
      </w:r>
      <w:r>
        <w:t xml:space="preserve"> </w:t>
      </w:r>
      <w:r>
        <w:t xml:space="preserve">Conduct case study analysis, primary data collection (interviews, workshops), policy document review.</w:t>
      </w:r>
    </w:p>
    <w:p>
      <w:pPr>
        <w:pStyle w:val="BodyText"/>
      </w:pPr>
      <w:r>
        <w:rPr>
          <w:bCs/>
          <w:b/>
        </w:rPr>
        <w:t xml:space="preserve">Months 9-10:</w:t>
      </w:r>
      <w:r>
        <w:t xml:space="preserve"> </w:t>
      </w:r>
      <w:r>
        <w:t xml:space="preserve">Data analysis and framework development.</w:t>
      </w:r>
    </w:p>
    <w:p>
      <w:pPr>
        <w:pStyle w:val="BodyText"/>
      </w:pPr>
      <w:r>
        <w:rPr>
          <w:bCs/>
          <w:b/>
        </w:rPr>
        <w:t xml:space="preserve">Month 11:</w:t>
      </w:r>
      <w:r>
        <w:t xml:space="preserve"> </w:t>
      </w:r>
      <w:r>
        <w:t xml:space="preserve">Drafting thesis chapters and seeking feedback.</w:t>
      </w:r>
    </w:p>
    <w:p>
      <w:pPr>
        <w:pStyle w:val="BodyText"/>
      </w:pPr>
      <w:r>
        <w:rPr>
          <w:bCs/>
          <w:b/>
        </w:rPr>
        <w:t xml:space="preserve">Month 12:</w:t>
      </w:r>
      <w:r>
        <w:t xml:space="preserve"> </w:t>
      </w:r>
      <w:r>
        <w:t xml:space="preserve">Final revisions, thesis submission.</w:t>
      </w:r>
    </w:p>
    <w:bookmarkEnd w:id="27"/>
    <w:bookmarkStart w:id="28" w:name="conclusion"/>
    <w:p>
      <w:pPr>
        <w:pStyle w:val="Heading2"/>
      </w:pPr>
      <w:r>
        <w:t xml:space="preserve">8. Conclusion</w:t>
      </w:r>
    </w:p>
    <w:p>
      <w:pPr>
        <w:pStyle w:val="FirstParagraph"/>
      </w:pPr>
      <w:r>
        <w:t xml:space="preserve">The Architect in India New Delhi is at a critical juncture. The city's challenges demand more than technical skill; they require vision, systemic thinking, and active engagement with community and policy. This Thesis Proposal argues compellingly that the time has come for a focused academic inquiry into how the Architect can be empowered to lead transformative urban development within India's capital. By centering New Delhi as the primary case study, this research offers unparalleled depth for understanding architectural practice in one of the world's most dynamic and challenging urban settings. The findings promise not only to reshape professional expectations for the Architect but also to provide a vital roadmap for building a more sustainable, equitable, and resilient India New Delhi – setting a benchmark applicable across India's urban future. This is not merely an academic exercise; it is an urgent call for reimagining the Architect's indispensable role in shaping India's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and Sustainable Urban Development in New Delhi, India</dc:title>
  <dc:creator/>
  <dc:language>en</dc:language>
  <cp:keywords/>
  <dcterms:created xsi:type="dcterms:W3CDTF">2026-07-20T15:38:17Z</dcterms:created>
  <dcterms:modified xsi:type="dcterms:W3CDTF">2026-07-20T15:38:17Z</dcterms:modified>
</cp:coreProperties>
</file>

<file path=docProps/custom.xml><?xml version="1.0" encoding="utf-8"?>
<Properties xmlns="http://schemas.openxmlformats.org/officeDocument/2006/custom-properties" xmlns:vt="http://schemas.openxmlformats.org/officeDocument/2006/docPropsVTypes"/>
</file>