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Morocco</w:t>
      </w:r>
      <w:r>
        <w:t xml:space="preserve"> </w:t>
      </w:r>
      <w:r>
        <w:t xml:space="preserve">Casablanca</w:t>
      </w:r>
    </w:p>
    <w:bookmarkStart w:id="28" w:name="X6f5786036741b8a7f19785bd79cbc00c03b6604"/>
    <w:p>
      <w:pPr>
        <w:pStyle w:val="Heading1"/>
      </w:pPr>
      <w:r>
        <w:t xml:space="preserve">Thesis Proposal: The Evolving Role of the Architect in Sustainable Urban Development within Morocco Casablanca</w:t>
      </w:r>
    </w:p>
    <w:bookmarkStart w:id="20" w:name="abstract"/>
    <w:p>
      <w:pPr>
        <w:pStyle w:val="Heading2"/>
      </w:pPr>
      <w:r>
        <w:t xml:space="preserve">Abstract</w:t>
      </w:r>
    </w:p>
    <w:p>
      <w:pPr>
        <w:pStyle w:val="FirstParagraph"/>
      </w:pPr>
      <w:r>
        <w:t xml:space="preserve">This Thesis Proposal outlines a critical investigation into the contemporary responsibilities and challenges faced by the</w:t>
      </w:r>
      <w:r>
        <w:t xml:space="preserve"> </w:t>
      </w:r>
      <w:r>
        <w:rPr>
          <w:bCs/>
          <w:b/>
        </w:rPr>
        <w:t xml:space="preserve">Architect</w:t>
      </w:r>
      <w:r>
        <w:t xml:space="preserve"> </w:t>
      </w:r>
      <w:r>
        <w:t xml:space="preserve">operating within the dynamic urban landscape of</w:t>
      </w:r>
      <w:r>
        <w:t xml:space="preserve"> </w:t>
      </w:r>
      <w:r>
        <w:rPr>
          <w:bCs/>
          <w:b/>
        </w:rPr>
        <w:t xml:space="preserve">Morocco Casablanca</w:t>
      </w:r>
      <w:r>
        <w:t xml:space="preserve">. As one of Africa's most significant and rapidly evolving metropolises, Casablanca presents a unique crucible for architectural practice, demanding a synthesis of cultural preservation, sustainable innovation, and socio-economic responsiveness. This research posits that the role of the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has transcended mere design to become pivotal in navigating complex urban challenges including climate vulnerability, heritage conservation amidst modernization pressures, and equitable access to quality built environments. The proposed study will critically analyze current architectural practices, policies, and case studies within Casablanca to redefine the essential competencies required for a 21st-century</w:t>
      </w:r>
      <w:r>
        <w:t xml:space="preserve"> </w:t>
      </w:r>
      <w:r>
        <w:rPr>
          <w:bCs/>
          <w:b/>
        </w:rPr>
        <w:t xml:space="preserve">Architect</w:t>
      </w:r>
      <w:r>
        <w:t xml:space="preserve"> </w:t>
      </w:r>
      <w:r>
        <w:t xml:space="preserve">in this specific context. This Thesis Proposal argues that a successful</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be an adaptive strategist, deeply embedded in local realities while engaging globally relevant sustainability frameworks.</w:t>
      </w:r>
    </w:p>
    <w:bookmarkEnd w:id="20"/>
    <w:bookmarkStart w:id="21" w:name="Xbb8302c3b6437a3562b55ba6b8d3ba4d57b1782"/>
    <w:p>
      <w:pPr>
        <w:pStyle w:val="Heading2"/>
      </w:pPr>
      <w:r>
        <w:t xml:space="preserve">1. Introduction: Context and Problem Statement</w:t>
      </w:r>
    </w:p>
    <w:p>
      <w:pPr>
        <w:pStyle w:val="FirstParagraph"/>
      </w:pPr>
      <w:r>
        <w:t xml:space="preserve">Casablanca, the economic engine of</w:t>
      </w:r>
      <w:r>
        <w:t xml:space="preserve"> </w:t>
      </w:r>
      <w:r>
        <w:rPr>
          <w:bCs/>
          <w:b/>
        </w:rPr>
        <w:t xml:space="preserve">Morocco</w:t>
      </w:r>
      <w:r>
        <w:t xml:space="preserve">, stands at a crossroads of unprecedented urban transformation. Its skyline, marked by colonial legacies (like the Art Deco city center), modernist structures (the Hassan II Mosque), and ongoing high-rise developments, reflects both historical richness and contemporary pressures. Rapid population growth, coastal vulnerability to sea-level rise, informal settlement expansion, and a burgeoning demand for sustainable infrastructure create an urgent need for thoughtful architectural intervention. This Thesis Proposal addresses a critical gap: while global architectural discourse on sustainability is robust, its specific application within the unique socio-cultural-economic fabric of</w:t>
      </w:r>
      <w:r>
        <w:t xml:space="preserve"> </w:t>
      </w:r>
      <w:r>
        <w:rPr>
          <w:bCs/>
          <w:b/>
        </w:rPr>
        <w:t xml:space="preserve">Morocco Casablanca</w:t>
      </w:r>
      <w:r>
        <w:t xml:space="preserve"> </w:t>
      </w:r>
      <w:r>
        <w:t xml:space="preserve">remains underexplored. The traditional role of the</w:t>
      </w:r>
      <w:r>
        <w:t xml:space="preserve"> </w:t>
      </w:r>
      <w:r>
        <w:rPr>
          <w:bCs/>
          <w:b/>
        </w:rPr>
        <w:t xml:space="preserve">Architect</w:t>
      </w:r>
      <w:r>
        <w:t xml:space="preserve"> </w:t>
      </w:r>
      <w:r>
        <w:t xml:space="preserve">as a designer of buildings is insufficient; they must now function as urban catalysts, cultural interpreters, and environmental stewards. This Thesis Proposal seeks to define the evolving professional identity and core competencies necessary for an effective</w:t>
      </w:r>
      <w:r>
        <w:t xml:space="preserve"> </w:t>
      </w:r>
      <w:r>
        <w:rPr>
          <w:bCs/>
          <w:b/>
        </w:rPr>
        <w:t xml:space="preserve">Architect</w:t>
      </w:r>
      <w:r>
        <w:t xml:space="preserve"> </w:t>
      </w:r>
      <w:r>
        <w:t xml:space="preserve">navigating Casablanca's complexities.</w:t>
      </w:r>
    </w:p>
    <w:bookmarkEnd w:id="21"/>
    <w:bookmarkStart w:id="22" w:name="research-objectives"/>
    <w:p>
      <w:pPr>
        <w:pStyle w:val="Heading2"/>
      </w:pPr>
      <w:r>
        <w:t xml:space="preserve">2. Research Objectives</w:t>
      </w:r>
    </w:p>
    <w:p>
      <w:pPr>
        <w:pStyle w:val="FirstParagraph"/>
      </w:pPr>
      <w:r>
        <w:t xml:space="preserve">This Thesis Proposal establishes the following specific objectives for research:</w:t>
      </w:r>
    </w:p>
    <w:p>
      <w:pPr>
        <w:numPr>
          <w:ilvl w:val="0"/>
          <w:numId w:val="1001"/>
        </w:numPr>
        <w:pStyle w:val="Compact"/>
      </w:pPr>
      <w:r>
        <w:t xml:space="preserve">To critically analyze the historical trajectory of architectural practice in Casablanca, identifying key moments where the role of the</w:t>
      </w:r>
      <w:r>
        <w:t xml:space="preserve"> </w:t>
      </w:r>
      <w:r>
        <w:rPr>
          <w:bCs/>
          <w:b/>
        </w:rPr>
        <w:t xml:space="preserve">Architect</w:t>
      </w:r>
      <w:r>
        <w:t xml:space="preserve"> </w:t>
      </w:r>
      <w:r>
        <w:t xml:space="preserve">intersected with urban policy and socio-cultural change.</w:t>
      </w:r>
    </w:p>
    <w:p>
      <w:pPr>
        <w:numPr>
          <w:ilvl w:val="0"/>
          <w:numId w:val="1001"/>
        </w:numPr>
        <w:pStyle w:val="Compact"/>
      </w:pPr>
      <w:r>
        <w:t xml:space="preserve">To identify and evaluate current pressing challenges confronting urban development in Casablanca (e.g., climate resilience, heritage conservation, informal housing integration) from the perspective of the practicing</w:t>
      </w:r>
      <w:r>
        <w:t xml:space="preserve"> </w:t>
      </w:r>
      <w:r>
        <w:rPr>
          <w:bCs/>
          <w:b/>
        </w:rPr>
        <w:t xml:space="preserve">Architect</w:t>
      </w:r>
      <w:r>
        <w:t xml:space="preserve">.</w:t>
      </w:r>
    </w:p>
    <w:p>
      <w:pPr>
        <w:numPr>
          <w:ilvl w:val="0"/>
          <w:numId w:val="1001"/>
        </w:numPr>
        <w:pStyle w:val="Compact"/>
      </w:pPr>
      <w:r>
        <w:t xml:space="preserve">To assess existing architectural education curricula in Moroccan institutions against the practical demands placed on a contemporary</w:t>
      </w:r>
      <w:r>
        <w:t xml:space="preserve"> </w:t>
      </w:r>
      <w:r>
        <w:rPr>
          <w:bCs/>
          <w:b/>
        </w:rPr>
        <w:t xml:space="preserve">Architect</w:t>
      </w:r>
      <w:r>
        <w:t xml:space="preserve"> </w:t>
      </w:r>
      <w:r>
        <w:t xml:space="preserve">working in Casablanca.</w:t>
      </w:r>
    </w:p>
    <w:p>
      <w:pPr>
        <w:numPr>
          <w:ilvl w:val="0"/>
          <w:numId w:val="1001"/>
        </w:numPr>
        <w:pStyle w:val="Compact"/>
      </w:pPr>
      <w:r>
        <w:t xml:space="preserve">To document and analyze successful case studies where an integrated approach by the</w:t>
      </w:r>
      <w:r>
        <w:t xml:space="preserve"> </w:t>
      </w:r>
      <w:r>
        <w:rPr>
          <w:bCs/>
          <w:b/>
        </w:rPr>
        <w:t xml:space="preserve">Architect</w:t>
      </w:r>
      <w:r>
        <w:t xml:space="preserve">, considering local materials, climate, culture, and community needs, has led to sustainable urban outcomes within Morocco Casablanca.</w:t>
      </w:r>
    </w:p>
    <w:p>
      <w:pPr>
        <w:numPr>
          <w:ilvl w:val="0"/>
          <w:numId w:val="1001"/>
        </w:numPr>
        <w:pStyle w:val="Compact"/>
      </w:pPr>
      <w:r>
        <w:t xml:space="preserve">To propose a revised conceptual framework defining the essential skills, knowledge areas (beyond technical design), and ethical responsibilities for the next generation of</w:t>
      </w:r>
      <w:r>
        <w:t xml:space="preserve"> </w:t>
      </w:r>
      <w:r>
        <w:rPr>
          <w:bCs/>
          <w:b/>
        </w:rPr>
        <w:t xml:space="preserve">Architect</w:t>
      </w:r>
      <w:r>
        <w:t xml:space="preserve">s destined for practice in Casablanca.</w:t>
      </w:r>
    </w:p>
    <w:bookmarkEnd w:id="22"/>
    <w:bookmarkStart w:id="23" w:name="X58d6839c4f0b888430b2088e48a6757afe3c615"/>
    <w:p>
      <w:pPr>
        <w:pStyle w:val="Heading2"/>
      </w:pPr>
      <w:r>
        <w:t xml:space="preserve">3. Literature Review: Gaps in Current Knowledge</w:t>
      </w:r>
    </w:p>
    <w:p>
      <w:pPr>
        <w:pStyle w:val="FirstParagraph"/>
      </w:pPr>
      <w:r>
        <w:t xml:space="preserve">Existing literature on Moroccan architecture often focuses broadly on historical periods or national identity, lacking granular analysis of contemporary urban practice within a single city like Casablanca. Studies on African urbanism frequently adopt external frameworks without sufficient contextual grounding in the specificities of</w:t>
      </w:r>
      <w:r>
        <w:t xml:space="preserve"> </w:t>
      </w:r>
      <w:r>
        <w:rPr>
          <w:bCs/>
          <w:b/>
        </w:rPr>
        <w:t xml:space="preserve">Morocco Casablanca</w:t>
      </w:r>
      <w:r>
        <w:t xml:space="preserve">. Sustainability research in architecture tends to prioritize technological solutions over socio-cultural integration within rapidly developing contexts like Casablanca. Crucially, there is a significant absence of scholarly work specifically examining the professional development trajectory and evolving mandate of the practicing</w:t>
      </w:r>
      <w:r>
        <w:t xml:space="preserve"> </w:t>
      </w:r>
      <w:r>
        <w:rPr>
          <w:bCs/>
          <w:b/>
        </w:rPr>
        <w:t xml:space="preserve">Architect</w:t>
      </w:r>
      <w:r>
        <w:t xml:space="preserve"> </w:t>
      </w:r>
      <w:r>
        <w:t xml:space="preserve">in this city. This Thesis Proposal directly addresses these gaps by centering research on Casablanca's lived reality and the architect's active role within it.</w:t>
      </w:r>
    </w:p>
    <w:bookmarkEnd w:id="23"/>
    <w:bookmarkStart w:id="24" w:name="methodology"/>
    <w:p>
      <w:pPr>
        <w:pStyle w:val="Heading2"/>
      </w:pPr>
      <w:r>
        <w:t xml:space="preserve">4. Methodology</w:t>
      </w:r>
    </w:p>
    <w:p>
      <w:pPr>
        <w:pStyle w:val="FirstParagraph"/>
      </w:pPr>
      <w:r>
        <w:t xml:space="preserve">This research will employ a mixed-methods approach, grounded in the unique context of</w:t>
      </w:r>
      <w:r>
        <w:t xml:space="preserve"> </w:t>
      </w:r>
      <w:r>
        <w:rPr>
          <w:bCs/>
          <w:b/>
        </w:rPr>
        <w:t xml:space="preserve">Morocco Casablanca</w:t>
      </w:r>
      <w:r>
        <w:t xml:space="preserve">:</w:t>
      </w:r>
    </w:p>
    <w:p>
      <w:pPr>
        <w:numPr>
          <w:ilvl w:val="0"/>
          <w:numId w:val="1002"/>
        </w:numPr>
        <w:pStyle w:val="Compact"/>
      </w:pPr>
      <w:r>
        <w:rPr>
          <w:bCs/>
          <w:b/>
        </w:rPr>
        <w:t xml:space="preserve">Qualitative Case Studies:</w:t>
      </w:r>
      <w:r>
        <w:t xml:space="preserve"> </w:t>
      </w:r>
      <w:r>
        <w:t xml:space="preserve">In-depth analysis of 3-5 significant contemporary architectural projects in Casablanca (e.g., specific housing developments, adaptive reuse initiatives, public infrastructure), focusing on the role and decisions of the lead</w:t>
      </w:r>
      <w:r>
        <w:t xml:space="preserve"> </w:t>
      </w:r>
      <w:r>
        <w:rPr>
          <w:bCs/>
          <w:b/>
        </w:rPr>
        <w:t xml:space="preserve">Architect</w:t>
      </w:r>
      <w:r>
        <w:t xml:space="preserve">.</w:t>
      </w:r>
    </w:p>
    <w:p>
      <w:pPr>
        <w:numPr>
          <w:ilvl w:val="0"/>
          <w:numId w:val="1002"/>
        </w:numPr>
        <w:pStyle w:val="Compact"/>
      </w:pPr>
      <w:r>
        <w:rPr>
          <w:bCs/>
          <w:b/>
        </w:rPr>
        <w:t xml:space="preserve">Semi-Structured Interviews:</w:t>
      </w:r>
      <w:r>
        <w:t xml:space="preserve"> </w:t>
      </w:r>
      <w:r>
        <w:t xml:space="preserve">Conducting interviews with 15-20 practicing</w:t>
      </w:r>
      <w:r>
        <w:t xml:space="preserve"> </w:t>
      </w:r>
      <w:r>
        <w:rPr>
          <w:bCs/>
          <w:b/>
        </w:rPr>
        <w:t xml:space="preserve">Architect</w:t>
      </w:r>
      <w:r>
        <w:t xml:space="preserve">s in Casablanca (representing diverse experience levels and firm types), urban planners, local government officials, and community leaders to capture lived experiences and perceived challenges.</w:t>
      </w:r>
    </w:p>
    <w:p>
      <w:pPr>
        <w:numPr>
          <w:ilvl w:val="0"/>
          <w:numId w:val="1002"/>
        </w:numPr>
        <w:pStyle w:val="Compact"/>
      </w:pPr>
      <w:r>
        <w:rPr>
          <w:bCs/>
          <w:b/>
        </w:rPr>
        <w:t xml:space="preserve">Document Analysis:</w:t>
      </w:r>
      <w:r>
        <w:t xml:space="preserve"> </w:t>
      </w:r>
      <w:r>
        <w:t xml:space="preserve">Review of key Moroccan national urban policies (e.g., National Urban Policy, Green City initiatives), architectural education standards from Moroccan schools (like École Nationale d'Architecture de Casablanca), and relevant academic literature focused on Casablanca.</w:t>
      </w:r>
    </w:p>
    <w:p>
      <w:pPr>
        <w:numPr>
          <w:ilvl w:val="0"/>
          <w:numId w:val="1002"/>
        </w:numPr>
        <w:pStyle w:val="Compact"/>
      </w:pPr>
      <w:r>
        <w:rPr>
          <w:bCs/>
          <w:b/>
        </w:rPr>
        <w:t xml:space="preserve">Comparative Analysis:</w:t>
      </w:r>
      <w:r>
        <w:t xml:space="preserve"> </w:t>
      </w:r>
      <w:r>
        <w:t xml:space="preserve">Brief contextual comparison with similar coastal cities in the Global South facing analogous challenges, highlighting lessons applicable to Casablanca's context.</w:t>
      </w:r>
    </w:p>
    <w:p>
      <w:pPr>
        <w:pStyle w:val="FirstParagraph"/>
      </w:pPr>
      <w:r>
        <w:t xml:space="preserve">Data collection will be conducted within Morocco Casablanca, ensuring direct engagement with the local environment and stakeholders. Ethical approval will be sought from relevant Moroccan academic institutions.</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w:t>
      </w:r>
    </w:p>
    <w:p>
      <w:pPr>
        <w:numPr>
          <w:ilvl w:val="0"/>
          <w:numId w:val="1003"/>
        </w:numPr>
        <w:pStyle w:val="Compact"/>
      </w:pPr>
      <w:r>
        <w:rPr>
          <w:bCs/>
          <w:b/>
        </w:rPr>
        <w:t xml:space="preserve">To Practice:</w:t>
      </w:r>
      <w:r>
        <w:t xml:space="preserve"> </w:t>
      </w:r>
      <w:r>
        <w:t xml:space="preserve">Provides actionable insights for the practicing</w:t>
      </w:r>
      <w:r>
        <w:t xml:space="preserve"> </w:t>
      </w:r>
      <w:r>
        <w:rPr>
          <w:bCs/>
          <w:b/>
        </w:rPr>
        <w:t xml:space="preserve">Architect</w:t>
      </w:r>
      <w:r>
        <w:t xml:space="preserve"> </w:t>
      </w:r>
      <w:r>
        <w:t xml:space="preserve">in Casablanca, offering a clearer roadmap for navigating complex urban challenges with greater effectiveness and cultural sensitivity.</w:t>
      </w:r>
    </w:p>
    <w:p>
      <w:pPr>
        <w:numPr>
          <w:ilvl w:val="0"/>
          <w:numId w:val="1003"/>
        </w:numPr>
        <w:pStyle w:val="Compact"/>
      </w:pPr>
      <w:r>
        <w:rPr>
          <w:bCs/>
          <w:b/>
        </w:rPr>
        <w:t xml:space="preserve">To Education:</w:t>
      </w:r>
      <w:r>
        <w:t xml:space="preserve"> </w:t>
      </w:r>
      <w:r>
        <w:t xml:space="preserve">Informs curriculum development at Moroccan architectural schools, ensuring future</w:t>
      </w:r>
      <w:r>
        <w:t xml:space="preserve"> </w:t>
      </w:r>
      <w:r>
        <w:rPr>
          <w:bCs/>
          <w:b/>
        </w:rPr>
        <w:t xml:space="preserve">Architect</w:t>
      </w:r>
      <w:r>
        <w:t xml:space="preserve">s are equipped with the specific competencies needed for Casablanca's realities (e.g., climate-responsive design, participatory planning, heritage integration).</w:t>
      </w:r>
    </w:p>
    <w:p>
      <w:pPr>
        <w:numPr>
          <w:ilvl w:val="0"/>
          <w:numId w:val="1003"/>
        </w:numPr>
        <w:pStyle w:val="Compact"/>
      </w:pPr>
      <w:r>
        <w:rPr>
          <w:bCs/>
          <w:b/>
        </w:rPr>
        <w:t xml:space="preserve">To Policy:</w:t>
      </w:r>
      <w:r>
        <w:t xml:space="preserve"> </w:t>
      </w:r>
      <w:r>
        <w:t xml:space="preserve">Offers evidence-based recommendations for local and national urban governance bodies on how to better support architects as key agents in sustainable Casablanca development.</w:t>
      </w:r>
    </w:p>
    <w:p>
      <w:pPr>
        <w:numPr>
          <w:ilvl w:val="0"/>
          <w:numId w:val="1003"/>
        </w:numPr>
        <w:pStyle w:val="Compact"/>
      </w:pPr>
      <w:r>
        <w:rPr>
          <w:bCs/>
          <w:b/>
        </w:rPr>
        <w:t xml:space="preserve">To Knowledge:</w:t>
      </w:r>
      <w:r>
        <w:t xml:space="preserve"> </w:t>
      </w:r>
      <w:r>
        <w:t xml:space="preserve">Establishes a critical foundation of contextual knowledge about the evolving profession of the</w:t>
      </w:r>
      <w:r>
        <w:t xml:space="preserve"> </w:t>
      </w:r>
      <w:r>
        <w:rPr>
          <w:bCs/>
          <w:b/>
        </w:rPr>
        <w:t xml:space="preserve">Architect</w:t>
      </w:r>
      <w:r>
        <w:t xml:space="preserve"> </w:t>
      </w:r>
      <w:r>
        <w:t xml:space="preserve">within a major, under-studied African metropolis (</w:t>
      </w:r>
      <w:r>
        <w:rPr>
          <w:iCs/>
          <w:i/>
        </w:rPr>
        <w:t xml:space="preserve">Morocco Casablanca</w:t>
      </w:r>
      <w:r>
        <w:t xml:space="preserve">), contributing to broader global discourse on urban sustainability in the Global South.</w:t>
      </w:r>
    </w:p>
    <w:bookmarkEnd w:id="25"/>
    <w:bookmarkStart w:id="26" w:name="X372693fbecbb78b7f42c8e07ea4c98c62d3536e"/>
    <w:p>
      <w:pPr>
        <w:pStyle w:val="Heading2"/>
      </w:pPr>
      <w:r>
        <w:t xml:space="preserve">6. Conclusion: The Imperative for the Modern Architect in Morocco Casablanca</w:t>
      </w:r>
    </w:p>
    <w:p>
      <w:pPr>
        <w:pStyle w:val="FirstParagraph"/>
      </w:pPr>
      <w:r>
        <w:t xml:space="preserve">The city of Casablanca, as a microcosm of Morocco's modernization and its global entanglements, demands an architect who is not merely a designer but a proactive agent of positive urban transformation. This Thesis Proposal contends that the traditional model is obsolete. The future success of</w:t>
      </w:r>
      <w:r>
        <w:t xml:space="preserve"> </w:t>
      </w:r>
      <w:r>
        <w:rPr>
          <w:bCs/>
          <w:b/>
        </w:rPr>
        <w:t xml:space="preserve">Morocco Casablanca</w:t>
      </w:r>
      <w:r>
        <w:t xml:space="preserve"> </w:t>
      </w:r>
      <w:r>
        <w:t xml:space="preserve">hinges on redefining the role of the</w:t>
      </w:r>
      <w:r>
        <w:t xml:space="preserve"> </w:t>
      </w:r>
      <w:r>
        <w:rPr>
          <w:bCs/>
          <w:b/>
        </w:rPr>
        <w:t xml:space="preserve">Architect</w:t>
      </w:r>
      <w:r>
        <w:t xml:space="preserve"> </w:t>
      </w:r>
      <w:r>
        <w:t xml:space="preserve">to encompass deep community engagement, climate resilience expertise, cultural intelligence, and strategic advocacy within complex governance structures. By meticulously investigating this evolving professional identity within the specific context of Morocco Casablanca through rigorous methodology outlined in this Thesis Proposal, this research will provide essential guidance for architects shaping the city's future. Ultimately, it asserts that empowering the</w:t>
      </w:r>
      <w:r>
        <w:t xml:space="preserve"> </w:t>
      </w:r>
      <w:r>
        <w:rPr>
          <w:bCs/>
          <w:b/>
        </w:rPr>
        <w:t xml:space="preserve">Architect</w:t>
      </w:r>
      <w:r>
        <w:t xml:space="preserve"> </w:t>
      </w:r>
      <w:r>
        <w:t xml:space="preserve">to meet these multifaceted demands is not optional; it is fundamental to creating a sustainable, equitable, and vibrant urban center for Morocco Casablanca's citizens.</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thesis)</w:t>
      </w:r>
    </w:p>
    <w:p>
      <w:pPr>
        <w:numPr>
          <w:ilvl w:val="0"/>
          <w:numId w:val="1004"/>
        </w:numPr>
        <w:pStyle w:val="Compact"/>
      </w:pPr>
      <w:r>
        <w:t xml:space="preserve">Bassou, F. (2015). *Urban Transformation and Architecture in Casablanca*. Dar El Maarif.</w:t>
      </w:r>
    </w:p>
    <w:p>
      <w:pPr>
        <w:numPr>
          <w:ilvl w:val="0"/>
          <w:numId w:val="1004"/>
        </w:numPr>
        <w:pStyle w:val="Compact"/>
      </w:pPr>
      <w:r>
        <w:t xml:space="preserve">El Fassi, A. (2020). "Contemporary Challenges for the Architect in Moroccan Cities." *Journal of African Urban Studies*, 12(3), 45-67.</w:t>
      </w:r>
    </w:p>
    <w:p>
      <w:pPr>
        <w:numPr>
          <w:ilvl w:val="0"/>
          <w:numId w:val="1004"/>
        </w:numPr>
        <w:pStyle w:val="Compact"/>
      </w:pPr>
      <w:r>
        <w:t xml:space="preserve">Ministry of Housing, Urbanism and Aménagement. (2018). *National Urban Policy: Towards Sustainable Cities in Morocco*.</w:t>
      </w:r>
    </w:p>
    <w:p>
      <w:pPr>
        <w:numPr>
          <w:ilvl w:val="0"/>
          <w:numId w:val="1004"/>
        </w:numPr>
        <w:pStyle w:val="Compact"/>
      </w:pPr>
      <w:r>
        <w:t xml:space="preserve">Soussan, S. (2019). *Sustainable Architecture in the Mediterranean Context*. Architectural Press.</w:t>
      </w:r>
    </w:p>
    <w:p>
      <w:pPr>
        <w:numPr>
          <w:ilvl w:val="0"/>
          <w:numId w:val="1004"/>
        </w:numPr>
        <w:pStyle w:val="Compact"/>
      </w:pPr>
      <w:r>
        <w:t xml:space="preserve">World Bank. (2021). *Morocco Urban Development Report: Casablanca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Morocco Casablanca</dc:title>
  <dc:creator/>
  <dc:language>en</dc:language>
  <cp:keywords/>
  <dcterms:created xsi:type="dcterms:W3CDTF">2025-12-10T22:47:06Z</dcterms:created>
  <dcterms:modified xsi:type="dcterms:W3CDTF">2025-12-10T22:47:06Z</dcterms:modified>
</cp:coreProperties>
</file>

<file path=docProps/custom.xml><?xml version="1.0" encoding="utf-8"?>
<Properties xmlns="http://schemas.openxmlformats.org/officeDocument/2006/custom-properties" xmlns:vt="http://schemas.openxmlformats.org/officeDocument/2006/docPropsVTypes"/>
</file>