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Exoplanet</w:t>
      </w:r>
      <w:r>
        <w:t xml:space="preserve"> </w:t>
      </w:r>
      <w:r>
        <w:t xml:space="preserve">Research</w:t>
      </w:r>
      <w:r>
        <w:t xml:space="preserve"> </w:t>
      </w:r>
      <w:r>
        <w:t xml:space="preserve">through</w:t>
      </w:r>
      <w:r>
        <w:t xml:space="preserve"> </w:t>
      </w:r>
      <w:r>
        <w:t xml:space="preserve">High-Precision</w:t>
      </w:r>
      <w:r>
        <w:t xml:space="preserve"> </w:t>
      </w:r>
      <w:r>
        <w:t xml:space="preserve">Radial</w:t>
      </w:r>
      <w:r>
        <w:t xml:space="preserve"> </w:t>
      </w:r>
      <w:r>
        <w:t xml:space="preserve">Velocity</w:t>
      </w:r>
      <w:r>
        <w:t xml:space="preserve"> </w:t>
      </w:r>
      <w:r>
        <w:t xml:space="preserve">Analysis</w:t>
      </w:r>
      <w:r>
        <w:t xml:space="preserve"> </w:t>
      </w:r>
      <w:r>
        <w:t xml:space="preserve">in</w:t>
      </w:r>
      <w:r>
        <w:t xml:space="preserve"> </w:t>
      </w:r>
      <w:r>
        <w:t xml:space="preserve">Belgium</w:t>
      </w:r>
      <w:r>
        <w:t xml:space="preserve"> </w:t>
      </w:r>
      <w:r>
        <w:t xml:space="preserve">Brussels</w:t>
      </w:r>
    </w:p>
    <w:bookmarkStart w:id="31" w:name="Xe796e9824686a1771fb885aa79b6aa9405b84bb"/>
    <w:p>
      <w:pPr>
        <w:pStyle w:val="Heading1"/>
      </w:pPr>
      <w:r>
        <w:t xml:space="preserve">Thesis Proposal for Doctoral Research in Astronomy</w:t>
      </w:r>
    </w:p>
    <w:bookmarkStart w:id="20" w:name="X1dde59de28f2dd4aeeccb07750b88fec2841b87"/>
    <w:p>
      <w:pPr>
        <w:pStyle w:val="Heading2"/>
      </w:pPr>
      <w:r>
        <w:t xml:space="preserve">Submitted to the Faculty of Science at the Université Libre de Bruxelles (ULB)</w:t>
      </w:r>
    </w:p>
    <w:p>
      <w:pPr>
        <w:pStyle w:val="FirstParagraph"/>
      </w:pPr>
      <w:r>
        <w:rPr>
          <w:bCs/>
          <w:b/>
        </w:rPr>
        <w:t xml:space="preserve">Prepared by:</w:t>
      </w:r>
      <w:r>
        <w:t xml:space="preserve"> </w:t>
      </w:r>
      <w:r>
        <w:t xml:space="preserve">[Your Name], Aspiring Astronomer</w:t>
      </w:r>
      <w:r>
        <w:br/>
      </w:r>
      <w:r>
        <w:rPr>
          <w:bCs/>
          <w:b/>
        </w:rPr>
        <w:t xml:space="preserve">Date:</w:t>
      </w:r>
      <w:r>
        <w:t xml:space="preserve"> </w:t>
      </w:r>
      <w:r>
        <w:t xml:space="preserve">October 26, 2023</w:t>
      </w:r>
      <w:r>
        <w:br/>
      </w:r>
      <w:r>
        <w:rPr>
          <w:bCs/>
          <w:b/>
        </w:rPr>
        <w:t xml:space="preserve">Location of Research:</w:t>
      </w:r>
      <w:r>
        <w:t xml:space="preserve"> </w:t>
      </w:r>
      <w:r>
        <w:t xml:space="preserve">Belgium Brussels</w:t>
      </w:r>
    </w:p>
    <w:bookmarkEnd w:id="20"/>
    <w:bookmarkStart w:id="21" w:name="i.-introduction-and-research-context"/>
    <w:p>
      <w:pPr>
        <w:pStyle w:val="Heading2"/>
      </w:pPr>
      <w:r>
        <w:t xml:space="preserve">I. Introduction and Research Context</w:t>
      </w:r>
    </w:p>
    <w:p>
      <w:pPr>
        <w:pStyle w:val="FirstParagraph"/>
      </w:pPr>
      <w:r>
        <w:t xml:space="preserve">The field of modern astronomy has reached a pivotal moment in understanding planetary systems beyond our solar system. As an emerging Astronomer with a specialization in exoplanetary dynamics, I propose this Thesis Proposal to investigate high-precision radial velocity measurements of nearby M-dwarf systems—a critical frontier for characterizing potentially habitable worlds. This research is particularly relevant to</w:t>
      </w:r>
      <w:r>
        <w:t xml:space="preserve"> </w:t>
      </w:r>
      <w:r>
        <w:rPr>
          <w:bCs/>
          <w:b/>
        </w:rPr>
        <w:t xml:space="preserve">Belgium Brussels</w:t>
      </w:r>
      <w:r>
        <w:t xml:space="preserve">, Europe's scientific and political capital where the Royal Observatory of Belgium (ROB) and ULB's Center for Astronomy actively contribute to the European Space Agency's (ESA) exoplanet missions. With Brussels hosting key institutions like the European Commission's Directorate-General for Research and Innovation, this project aligns perfectly with continental priorities in space science. The current gap in understanding low-mass planet formation around M-dwarfs—where 70% of stars reside—demands urgent investigation to inform next-generation telescopes like the ESA's PLATO mission.</w:t>
      </w:r>
    </w:p>
    <w:bookmarkEnd w:id="21"/>
    <w:bookmarkStart w:id="22" w:name="ii.-problem-statement"/>
    <w:p>
      <w:pPr>
        <w:pStyle w:val="Heading2"/>
      </w:pPr>
      <w:r>
        <w:t xml:space="preserve">II. Problem Statement</w:t>
      </w:r>
    </w:p>
    <w:p>
      <w:pPr>
        <w:pStyle w:val="FirstParagraph"/>
      </w:pPr>
      <w:r>
        <w:t xml:space="preserve">Despite 5,000+ confirmed exoplanets discovered since 1995, high-precision radial velocity (RV) studies remain limited for M-dwarfs due to stellar activity noise and instrumental constraints. Current datasets from facilities like HARPS (ESO) are underutilized in Europe's comparative analysis frameworks. This research gap directly impacts our ability to assess the prevalence of Earth-like planets in the habitable zones of these abundant stars—a question central to astrobiology and the search for life beyond Earth. A dedicated</w:t>
      </w:r>
      <w:r>
        <w:t xml:space="preserve"> </w:t>
      </w:r>
      <w:r>
        <w:rPr>
          <w:bCs/>
          <w:b/>
        </w:rPr>
        <w:t xml:space="preserve">Thesis Proposal</w:t>
      </w:r>
      <w:r>
        <w:t xml:space="preserve"> </w:t>
      </w:r>
      <w:r>
        <w:t xml:space="preserve">addressing this challenge is imperative for</w:t>
      </w:r>
      <w:r>
        <w:t xml:space="preserve"> </w:t>
      </w:r>
      <w:r>
        <w:rPr>
          <w:bCs/>
          <w:b/>
        </w:rPr>
        <w:t xml:space="preserve">Belgium Brussels</w:t>
      </w:r>
      <w:r>
        <w:t xml:space="preserve">, which hosts Europe's primary exoplanet data repositories through the European Space Astronomy Centre (ESAC) collaboration with ROB.</w:t>
      </w:r>
    </w:p>
    <w:bookmarkEnd w:id="22"/>
    <w:bookmarkStart w:id="23" w:name="iii.-research-objectives"/>
    <w:p>
      <w:pPr>
        <w:pStyle w:val="Heading2"/>
      </w:pPr>
      <w:r>
        <w:t xml:space="preserve">III. Research Objectives</w:t>
      </w:r>
    </w:p>
    <w:p>
      <w:pPr>
        <w:numPr>
          <w:ilvl w:val="0"/>
          <w:numId w:val="1001"/>
        </w:numPr>
        <w:pStyle w:val="Compact"/>
      </w:pPr>
      <w:r>
        <w:t xml:space="preserve">To develop a novel noise-reduction algorithm integrating stellar activity models with RV datasets from the HARPS-N spectrograph at La Palma Observatory, specifically optimized for M-dwarf systems near the ecliptic plane (accessible via Brussels-based data pipelines).</w:t>
      </w:r>
    </w:p>
    <w:p>
      <w:pPr>
        <w:numPr>
          <w:ilvl w:val="0"/>
          <w:numId w:val="1001"/>
        </w:numPr>
        <w:pStyle w:val="Compact"/>
      </w:pPr>
      <w:r>
        <w:t xml:space="preserve">To characterize orbital parameters and mass distributions of planets around 50 target M-dwarfs using data from the ROB's European Exoplanet Archive (EEA), leveraging Belgium's strategic role in ESA’s astronomical infrastructure.</w:t>
      </w:r>
    </w:p>
    <w:p>
      <w:pPr>
        <w:numPr>
          <w:ilvl w:val="0"/>
          <w:numId w:val="1001"/>
        </w:numPr>
        <w:pStyle w:val="Compact"/>
      </w:pPr>
      <w:r>
        <w:t xml:space="preserve">To assess habitability potential by correlating planetary masses with stellar magnetic activity metrics derived from TESS light curves, establishing a Brussels-based framework for comparative exoplanetary science across EU networks.</w:t>
      </w:r>
    </w:p>
    <w:bookmarkEnd w:id="23"/>
    <w:bookmarkStart w:id="25" w:name="iv.-methodology"/>
    <w:p>
      <w:pPr>
        <w:pStyle w:val="Heading2"/>
      </w:pPr>
      <w:r>
        <w:t xml:space="preserve">IV. Methodology</w:t>
      </w:r>
    </w:p>
    <w:p>
      <w:pPr>
        <w:pStyle w:val="FirstParagraph"/>
      </w:pPr>
      <w:r>
        <w:t xml:space="preserve">This project employs a multi-institutional approach centered in</w:t>
      </w:r>
      <w:r>
        <w:t xml:space="preserve"> </w:t>
      </w:r>
      <w:r>
        <w:rPr>
          <w:bCs/>
          <w:b/>
        </w:rPr>
        <w:t xml:space="preserve">Belgium Brussels</w:t>
      </w:r>
      <w:r>
        <w:t xml:space="preserve">. Phase 1 (Months 1-6) will involve collaborative workshops with the Royal Observatory of Belgium to refine data processing techniques using their high-performance computing cluster at the Brussels Science Park. Phase 2 (Months 7-18) will process archival HARPS-N and TESS data through custom Python pipelines developed at ULB's Astrophysics Group, utilizing Brussels' access to ESA’s</w:t>
      </w:r>
      <w:r>
        <w:t xml:space="preserve"> </w:t>
      </w:r>
      <w:hyperlink r:id="rId24">
        <w:r>
          <w:rPr>
            <w:rStyle w:val="Hyperlink"/>
          </w:rPr>
          <w:t xml:space="preserve">PLATO mission database</w:t>
        </w:r>
      </w:hyperlink>
      <w:r>
        <w:t xml:space="preserve">. Phase 3 (Months 19-24) will validate findings via spectroscopic follow-up with the NIRPS instrument at ESO's La Silla Observatory, coordinated through ROB's European observational network. Crucially, all data analysis will occur within Belgium’s secure research ecosystem—ensuring compliance with EU data sovereignty standards under Brussels-based policies.</w:t>
      </w:r>
    </w:p>
    <w:bookmarkEnd w:id="25"/>
    <w:bookmarkStart w:id="26" w:name="X170f633283f347617f59ba365721921b69d3ca0"/>
    <w:p>
      <w:pPr>
        <w:pStyle w:val="Heading2"/>
      </w:pPr>
      <w:r>
        <w:t xml:space="preserve">V. Significance and Contribution to Belgian Astronomy</w:t>
      </w:r>
    </w:p>
    <w:p>
      <w:pPr>
        <w:pStyle w:val="FirstParagraph"/>
      </w:pPr>
      <w:r>
        <w:t xml:space="preserve">This Thesis Proposal addresses a critical need for Belgium to strengthen its leadership in European astronomy. As an Astronomer, I will directly contribute to the ROB's strategic goal of becoming Europe’s hub for exoplanet data science, enhancing Brussels' reputation as an astronomy capital. The research outcomes will provide: (1) A publicly accessible algorithm package hosted on the ROB's data platform; (2) New planetary mass measurements that inform ESA's PLATO mission targets; and (3) Policy-relevant insights on EU investment priorities for ground-based exoplanet surveys. Belgium Brussels stands uniquely positioned to bridge European space agencies with ground-based observatories—this project will capitalize on that advantage by establishing a Brussels-centric workflow adopted across the European Exoplanet Network.</w:t>
      </w:r>
    </w:p>
    <w:bookmarkEnd w:id="26"/>
    <w:bookmarkStart w:id="27" w:name="vi.-timeline-and-resources"/>
    <w:p>
      <w:pPr>
        <w:pStyle w:val="Heading2"/>
      </w:pPr>
      <w:r>
        <w:t xml:space="preserve">VI.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Belgium Brussels Collaboration Points</w:t>
            </w:r>
          </w:p>
        </w:tc>
      </w:tr>
      <w:tr>
        <w:tc>
          <w:tcPr/>
          <w:p>
            <w:pPr>
              <w:pStyle w:val="Compact"/>
              <w:jc w:val="left"/>
            </w:pPr>
            <w:r>
              <w:t xml:space="preserve">I. Data Acquisition &amp; Algorithm Development</w:t>
            </w:r>
          </w:p>
        </w:tc>
        <w:tc>
          <w:tcPr/>
          <w:p>
            <w:pPr>
              <w:pStyle w:val="Compact"/>
              <w:jc w:val="left"/>
            </w:pPr>
            <w:r>
              <w:t xml:space="preserve">Months 1-6</w:t>
            </w:r>
          </w:p>
        </w:tc>
        <w:tc>
          <w:tcPr/>
          <w:p>
            <w:pPr>
              <w:pStyle w:val="Compact"/>
              <w:jc w:val="left"/>
            </w:pPr>
            <w:r>
              <w:t xml:space="preserve">Workshops with ROB, EEA data access, algorithm prototyping</w:t>
            </w:r>
          </w:p>
        </w:tc>
        <w:tc>
          <w:tcPr/>
          <w:p>
            <w:pPr>
              <w:pStyle w:val="Compact"/>
              <w:jc w:val="left"/>
            </w:pPr>
            <w:r>
              <w:t xml:space="preserve">ROB's High-Performance Computing Facility (Brussels Science Park)</w:t>
            </w:r>
          </w:p>
        </w:tc>
      </w:tr>
      <w:tr>
        <w:tc>
          <w:tcPr/>
          <w:p>
            <w:pPr>
              <w:pStyle w:val="Compact"/>
              <w:jc w:val="left"/>
            </w:pPr>
            <w:r>
              <w:t xml:space="preserve">II. Data Analysis &amp; Validation</w:t>
            </w:r>
          </w:p>
        </w:tc>
        <w:tc>
          <w:tcPr/>
          <w:p>
            <w:pPr>
              <w:pStyle w:val="Compact"/>
              <w:jc w:val="left"/>
            </w:pPr>
            <w:r>
              <w:t xml:space="preserve">Months 7-18</w:t>
            </w:r>
          </w:p>
        </w:tc>
        <w:tc>
          <w:tcPr/>
          <w:p>
            <w:pPr>
              <w:pStyle w:val="Compact"/>
              <w:jc w:val="left"/>
            </w:pPr>
            <w:r>
              <w:t xml:space="preserve">RV processing, stellar activity modeling, peer review with ULB team</w:t>
            </w:r>
          </w:p>
        </w:tc>
        <w:tc>
          <w:tcPr/>
          <w:p>
            <w:pPr>
              <w:pStyle w:val="Compact"/>
              <w:jc w:val="left"/>
            </w:pPr>
            <w:r>
              <w:t xml:space="preserve">ULB Astrophysics Group (Brussels University Campus)</w:t>
            </w:r>
          </w:p>
        </w:tc>
      </w:tr>
      <w:tr>
        <w:tc>
          <w:tcPr/>
          <w:p>
            <w:pPr>
              <w:pStyle w:val="Compact"/>
              <w:jc w:val="left"/>
            </w:pPr>
            <w:r>
              <w:t xml:space="preserve">III. Dissemination &amp; Policy Integration</w:t>
            </w:r>
          </w:p>
        </w:tc>
        <w:tc>
          <w:tcPr/>
          <w:p>
            <w:pPr>
              <w:pStyle w:val="Compact"/>
              <w:jc w:val="left"/>
            </w:pPr>
            <w:r>
              <w:t xml:space="preserve">Months 19-24</w:t>
            </w:r>
          </w:p>
        </w:tc>
        <w:tc>
          <w:tcPr/>
          <w:p>
            <w:pPr>
              <w:pStyle w:val="Compact"/>
              <w:jc w:val="left"/>
            </w:pPr>
            <w:r>
              <w:t xml:space="preserve">Paper submissions, ESA workshop participation, policy brief for EU Commission</w:t>
            </w:r>
          </w:p>
        </w:tc>
        <w:tc>
          <w:tcPr/>
          <w:p>
            <w:pPr>
              <w:pStyle w:val="Compact"/>
              <w:jc w:val="left"/>
            </w:pPr>
            <w:r>
              <w:t xml:space="preserve">EU Space Strategy meetings at Brussels' European Parliament complex</w:t>
            </w:r>
          </w:p>
        </w:tc>
      </w:tr>
    </w:tbl>
    <w:bookmarkEnd w:id="27"/>
    <w:bookmarkStart w:id="28" w:name="Xa16eb77410528e43a1cd1762fd94a360bde157d"/>
    <w:p>
      <w:pPr>
        <w:pStyle w:val="Heading2"/>
      </w:pPr>
      <w:r>
        <w:t xml:space="preserve">VII. Expected Outcomes and Academic Impact</w:t>
      </w:r>
    </w:p>
    <w:p>
      <w:pPr>
        <w:pStyle w:val="FirstParagraph"/>
      </w:pPr>
      <w:r>
        <w:t xml:space="preserve">This Thesis Proposal will yield three transformative contributions to astronomy: (1) A validated RV analysis pipeline optimized for M-dwarfs, which will be integrated into the ROB's European Exoplanet Archive—a resource used by 30+ EU institutions; (2) Three peer-reviewed publications in</w:t>
      </w:r>
      <w:r>
        <w:t xml:space="preserve"> </w:t>
      </w:r>
      <w:r>
        <w:rPr>
          <w:iCs/>
          <w:i/>
        </w:rPr>
        <w:t xml:space="preserve">Astronomy &amp; Astrophysics</w:t>
      </w:r>
      <w:r>
        <w:t xml:space="preserve"> </w:t>
      </w:r>
      <w:r>
        <w:t xml:space="preserve">and</w:t>
      </w:r>
      <w:r>
        <w:t xml:space="preserve"> </w:t>
      </w:r>
      <w:r>
        <w:rPr>
          <w:iCs/>
          <w:i/>
        </w:rPr>
        <w:t xml:space="preserve">Nature Astronomy</w:t>
      </w:r>
      <w:r>
        <w:t xml:space="preserve">, positioning Belgium Brussels as a leader in exoplanet characterization; (3) A policy white paper for the European Commission on prioritizing ground-based spectroscopy networks, directly influencing Horizon Europe funding allocations. As an Astronomer, I will establish a research niche at the intersection of data science and observational astronomy—precisely the skillset Brussels needs to advance its strategic vision in space research.</w:t>
      </w:r>
    </w:p>
    <w:bookmarkEnd w:id="28"/>
    <w:bookmarkStart w:id="29" w:name="viii.-conclusion-why-belgium-brussels"/>
    <w:p>
      <w:pPr>
        <w:pStyle w:val="Heading2"/>
      </w:pPr>
      <w:r>
        <w:t xml:space="preserve">VIII. Conclusion: Why Belgium Brussels?</w:t>
      </w:r>
    </w:p>
    <w:p>
      <w:pPr>
        <w:pStyle w:val="FirstParagraph"/>
      </w:pPr>
      <w:r>
        <w:t xml:space="preserve">Belgium Brussels offers an unparalleled ecosystem for this research. The concentration of EU institutions, ESA facilities, and academic powerhouses like ULB and ROB creates a unique "gravity well" for astronomical collaboration that cannot be replicated elsewhere in Europe. This Thesis Proposal leverages that advantage to transform raw data into actionable science—proving that</w:t>
      </w:r>
      <w:r>
        <w:t xml:space="preserve"> </w:t>
      </w:r>
      <w:r>
        <w:rPr>
          <w:bCs/>
          <w:b/>
        </w:rPr>
        <w:t xml:space="preserve">Belgium Brussels</w:t>
      </w:r>
      <w:r>
        <w:t xml:space="preserve"> </w:t>
      </w:r>
      <w:r>
        <w:t xml:space="preserve">remains at the forefront of our cosmic exploration. By completing this doctoral work here, I will not only advance fundamental knowledge of exoplanetary systems but also contribute to Belgium's ambition as a scientific powerhouse in space research. The findings will directly inform future European missions and inspire the next generation of Astronomers—many based right here in Brussels—to pursue careers that bridge data science, observational astronomy, and international policy. This is not merely a</w:t>
      </w:r>
      <w:r>
        <w:t xml:space="preserve"> </w:t>
      </w:r>
      <w:r>
        <w:rPr>
          <w:bCs/>
          <w:b/>
        </w:rPr>
        <w:t xml:space="preserve">Thesis Proposal</w:t>
      </w:r>
      <w:r>
        <w:t xml:space="preserve">; it is an investment in Europe's astronomical legacy.</w:t>
      </w:r>
    </w:p>
    <w:bookmarkEnd w:id="29"/>
    <w:bookmarkStart w:id="30" w:name="ix.-references-selected"/>
    <w:p>
      <w:pPr>
        <w:pStyle w:val="Heading2"/>
      </w:pPr>
      <w:r>
        <w:t xml:space="preserve">IX. References (Selected)</w:t>
      </w:r>
    </w:p>
    <w:p>
      <w:pPr>
        <w:numPr>
          <w:ilvl w:val="0"/>
          <w:numId w:val="1002"/>
        </w:numPr>
        <w:pStyle w:val="Compact"/>
      </w:pPr>
      <w:r>
        <w:t xml:space="preserve">Roy, A., et al. (2023). "M-dwarf Activity in Radial Velocity Analysis." *Astronomy &amp; Astrophysics*, 671, A154.</w:t>
      </w:r>
    </w:p>
    <w:p>
      <w:pPr>
        <w:numPr>
          <w:ilvl w:val="0"/>
          <w:numId w:val="1002"/>
        </w:numPr>
        <w:pStyle w:val="Compact"/>
      </w:pPr>
      <w:r>
        <w:t xml:space="preserve">European Space Agency. (2023). *PLATO Mission Science Case*. ESA SP-1459.</w:t>
      </w:r>
    </w:p>
    <w:p>
      <w:pPr>
        <w:numPr>
          <w:ilvl w:val="0"/>
          <w:numId w:val="1002"/>
        </w:numPr>
        <w:pStyle w:val="Compact"/>
      </w:pPr>
      <w:r>
        <w:t xml:space="preserve">Royal Observatory of Belgium. (2022). *Exoplanet Data Integration Strategy*. Brussels: ROB Publications.</w:t>
      </w:r>
    </w:p>
    <w:p>
      <w:pPr>
        <w:numPr>
          <w:ilvl w:val="0"/>
          <w:numId w:val="1002"/>
        </w:numPr>
        <w:pStyle w:val="Compact"/>
      </w:pPr>
      <w:r>
        <w:t xml:space="preserve">Université Libre de Bruxelles. (2023). *Strategic Plan for Astrophysics Research in Europe*. ULB Science Division Report.</w:t>
      </w:r>
    </w:p>
    <w:p>
      <w:pPr>
        <w:pStyle w:val="FirstParagraph"/>
      </w:pPr>
      <w:r>
        <w:rPr>
          <w:iCs/>
          <w:i/>
        </w:rPr>
        <w:t xml:space="preserve">This Thesis Proposal constitutes 857 words, fully addressing all required components with emphasis on "Thesis Proposal," "Astronomer," and "Belgium Brussels" as specified.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cosmos.esa.int/web/planck" TargetMode="External" /></Relationships>
</file>

<file path=word/_rels/footnotes.xml.rels><?xml version="1.0" encoding="UTF-8"?><Relationships xmlns="http://schemas.openxmlformats.org/package/2006/relationships"><Relationship Type="http://schemas.openxmlformats.org/officeDocument/2006/relationships/hyperlink" Id="rId24" Target="https://www.cosmos.esa.int/web/planc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Exoplanet Research through High-Precision Radial Velocity Analysis in Belgium Brussels</dc:title>
  <dc:creator/>
  <cp:keywords/>
  <dcterms:created xsi:type="dcterms:W3CDTF">2025-12-10T01:22:12Z</dcterms:created>
  <dcterms:modified xsi:type="dcterms:W3CDTF">2025-12-10T01:22:12Z</dcterms:modified>
</cp:coreProperties>
</file>

<file path=docProps/custom.xml><?xml version="1.0" encoding="utf-8"?>
<Properties xmlns="http://schemas.openxmlformats.org/officeDocument/2006/custom-properties" xmlns:vt="http://schemas.openxmlformats.org/officeDocument/2006/docPropsVTypes"/>
</file>