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India</w:t>
      </w:r>
      <w:r>
        <w:t xml:space="preserve"> </w:t>
      </w:r>
      <w:r>
        <w:t xml:space="preserve">Through</w:t>
      </w:r>
      <w:r>
        <w:t xml:space="preserve"> </w:t>
      </w:r>
      <w:r>
        <w:t xml:space="preserve">Bangalore-based</w:t>
      </w:r>
      <w:r>
        <w:t xml:space="preserve"> </w:t>
      </w:r>
      <w:r>
        <w:t xml:space="preserve">Innovation</w:t>
      </w:r>
    </w:p>
    <w:bookmarkStart w:id="26" w:name="X63cc00a3a88c80678606dc8071c33477b6cf4e7"/>
    <w:p>
      <w:pPr>
        <w:pStyle w:val="Heading1"/>
      </w:pPr>
      <w:r>
        <w:t xml:space="preserve">Thesis Proposal: Developing a Sustainable Framework for Modern Astronomical Research in India Bangalore Context</w:t>
      </w:r>
    </w:p>
    <w:bookmarkStart w:id="20" w:name="abstract-approx.-150-words"/>
    <w:p>
      <w:pPr>
        <w:pStyle w:val="Heading2"/>
      </w:pPr>
      <w:r>
        <w:t xml:space="preserve">Abstract (Approx. 150 words)</w:t>
      </w:r>
    </w:p>
    <w:p>
      <w:pPr>
        <w:pStyle w:val="FirstParagraph"/>
      </w:pPr>
      <w:r>
        <w:t xml:space="preserve">This Thesis Proposal outlines a research project focused on establishing an innovative framework for contemporary astronomical studies within the unique urban and academic ecosystem of Bangalore, India. The central objective is to train and deploy a new generation of Indian astronomers capable of addressing critical observational challenges inherent to metropolitan environments while leveraging Bangalore's growing infrastructure in space science. By integrating cutting-edge remote observatory technologies with data analysis methodologies tailored for light-pollution-affected sites, this research directly responds to the need for locally relevant astronomical expertise in India. The proposal details a comprehensive methodology utilizing facilities like the Vainu Bappu Observatory (Kavalur) and collaborations with the Indian Institute of Astrophysics (IIA), Bangalore, positioning this work as foundational for future astronomical advancements across India.</w:t>
      </w:r>
    </w:p>
    <w:bookmarkEnd w:id="20"/>
    <w:bookmarkStart w:id="21" w:name="X8fd6e6c1049744f6fb0d82d01b8c9ca81d59853"/>
    <w:p>
      <w:pPr>
        <w:pStyle w:val="Heading2"/>
      </w:pPr>
      <w:r>
        <w:t xml:space="preserve">Introduction: The Imperative for Bangalore-based Astronomical Leadership (Approx. 200 words)</w:t>
      </w:r>
    </w:p>
    <w:p>
      <w:pPr>
        <w:pStyle w:val="FirstParagraph"/>
      </w:pPr>
      <w:r>
        <w:t xml:space="preserve">India's burgeoning space ambitions, exemplified by the successes of ISRO and the upcoming Aditya-L1 mission, necessitate a robust domestic pipeline of skilled astronomers trained to utilize both advanced orbital and ground-based facilities. Bangalore, as the epicenter of India's aerospace and technology sector (housing ISRO headquarters, numerous research institutes including IIA), is uniquely positioned to lead this transformation. However, the city's rapid urbanization presents significant challenges for optical astronomy – light pollution severely limits traditional telescope operations within its boundaries. This Thesis Proposal addresses a critical gap: the lack of a formalized, locally adapted training and operational model for astronomers specifically designed to overcome these urban observational constraints while maximizing India Bangalore's strategic advantages. The proposed research seeks to define how an astronomer based in Bangalore can effectively contribute to national and international astronomical endeavors despite, or by strategically leveraging, the city's unique environmental and infrastructural context within India.</w:t>
      </w:r>
    </w:p>
    <w:bookmarkEnd w:id="21"/>
    <w:bookmarkStart w:id="22" w:name="X9cd10d15339e9aac6facf10e99f34d769592513"/>
    <w:p>
      <w:pPr>
        <w:pStyle w:val="Heading2"/>
      </w:pPr>
      <w:r>
        <w:t xml:space="preserve">Research Problem &amp; Literature Review (Approx. 250 words)</w:t>
      </w:r>
    </w:p>
    <w:p>
      <w:pPr>
        <w:pStyle w:val="FirstParagraph"/>
      </w:pPr>
      <w:r>
        <w:t xml:space="preserve">Existing literature on Indian astronomy often focuses on large-scale satellite missions or remote observatory operations (e.g., TIFR, IUCAA), with limited attention to the practical challenges and opportunities for astronomers working within a major metropolitan center like Bangalore. Studies on light pollution in India primarily document its negative impact but lack actionable frameworks for urban-based research integration. Recent work by IIA scientists (e.g., studies on atmospheric conditions over Kavalur) highlights the need for better data, yet neglects the crucial link between this data and the training of local astronomers operating in Bangalore itself.</w:t>
      </w:r>
    </w:p>
    <w:p>
      <w:pPr>
        <w:pStyle w:val="BodyText"/>
      </w:pPr>
      <w:r>
        <w:t xml:space="preserve">A gap exists in understanding how a modern astronomer can be effectively trained to: 1) Utilize remote facilities (like Vainu Bappu Observatory, ~350km from Bangalore) as primary observatories, 2) Develop data reduction pipelines optimized for specific urban light-pollution signatures observed from Bangalore's outskirts or collaborating sites, and 3) Engage with India's growing community of amateur astronomers and citizen science initiatives based in the city. This Thesis Proposal directly targets this gap. It argues that a Bangalore-based astronomer, deeply familiar with local environmental challenges and possessing strong computational skills for remote data analysis, is not just viable but essential for maximizing India's astronomical potential within its own geographical context. The research will build upon existing IIA expertise while creating a new model specific to India Bangalore.</w:t>
      </w:r>
    </w:p>
    <w:bookmarkEnd w:id="22"/>
    <w:bookmarkStart w:id="23" w:name="methodology-approx.-200-words"/>
    <w:p>
      <w:pPr>
        <w:pStyle w:val="Heading2"/>
      </w:pPr>
      <w:r>
        <w:t xml:space="preserve">Methodology (Approx. 200 words)</w:t>
      </w:r>
    </w:p>
    <w:p>
      <w:pPr>
        <w:pStyle w:val="FirstParagraph"/>
      </w:pPr>
      <w:r>
        <w:t xml:space="preserve">This research adopts a mixed-methods approach centered around the development and deployment of an operational framework by the proposed astronomer candidate, trained within Bangalore's ecosystem. The methodology comprises three interlinked phases:</w:t>
      </w:r>
    </w:p>
    <w:p>
      <w:pPr>
        <w:numPr>
          <w:ilvl w:val="0"/>
          <w:numId w:val="1001"/>
        </w:numPr>
        <w:pStyle w:val="Compact"/>
      </w:pPr>
      <w:r>
        <w:rPr>
          <w:bCs/>
          <w:b/>
        </w:rPr>
        <w:t xml:space="preserve">Urban-Astronomy Assessment:</w:t>
      </w:r>
      <w:r>
        <w:t xml:space="preserve"> </w:t>
      </w:r>
      <w:r>
        <w:t xml:space="preserve">Conduct detailed light pollution mapping across Bangalore suburbs (e.g., using Sky Quality Meters) and analyze atmospheric transparency data from existing IIA networks. This quantifies the specific constraints for local research.</w:t>
      </w:r>
    </w:p>
    <w:p>
      <w:pPr>
        <w:numPr>
          <w:ilvl w:val="0"/>
          <w:numId w:val="1001"/>
        </w:numPr>
        <w:pStyle w:val="Compact"/>
      </w:pPr>
      <w:r>
        <w:rPr>
          <w:bCs/>
          <w:b/>
        </w:rPr>
        <w:t xml:space="preserve">Remote Facility Integration &amp; Pipeline Development:</w:t>
      </w:r>
      <w:r>
        <w:t xml:space="preserve"> </w:t>
      </w:r>
      <w:r>
        <w:t xml:space="preserve">Collaborate with Vainu Bappu Observatory (VBO) staff to develop and refine automated observation request systems, data transfer protocols, and custom data reduction pipelines optimized for the type of light pollution affecting observations from the city. The proposed astronomer will be actively involved in this software development.</w:t>
      </w:r>
    </w:p>
    <w:p>
      <w:pPr>
        <w:numPr>
          <w:ilvl w:val="0"/>
          <w:numId w:val="1001"/>
        </w:numPr>
        <w:pStyle w:val="Compact"/>
      </w:pPr>
      <w:r>
        <w:rPr>
          <w:bCs/>
          <w:b/>
        </w:rPr>
        <w:t xml:space="preserve">Training &amp; Community Engagement:</w:t>
      </w:r>
      <w:r>
        <w:t xml:space="preserve"> </w:t>
      </w:r>
      <w:r>
        <w:t xml:space="preserve">Design and implement a training module for Indian astronomy students at Bangalore universities (e.g., IISc, Ramanujan Institute), focusing on computational astronomy, remote observatory operation, and light pollution mitigation. Pilot outreach programs with Bangalore's amateur astronomy clubs to foster local engagement.</w:t>
      </w:r>
    </w:p>
    <w:p>
      <w:pPr>
        <w:pStyle w:val="FirstParagraph"/>
      </w:pPr>
      <w:r>
        <w:t xml:space="preserve">Success will be measured by the number of validated scientific datasets generated using the framework, student participation in training modules, and feedback from VBO operators on system usability – all documented within the Thesis Proposal structure.</w:t>
      </w:r>
    </w:p>
    <w:bookmarkEnd w:id="23"/>
    <w:bookmarkStart w:id="24" w:name="Xccf5580e24084b2a7f9aab51226c32218585cb2"/>
    <w:p>
      <w:pPr>
        <w:pStyle w:val="Heading2"/>
      </w:pPr>
      <w:r>
        <w:t xml:space="preserve">Significance &amp; Expected Outcomes (Approx. 100 words)</w:t>
      </w:r>
    </w:p>
    <w:p>
      <w:pPr>
        <w:pStyle w:val="FirstParagraph"/>
      </w:pPr>
      <w:r>
        <w:t xml:space="preserve">This Thesis Proposal is significant for India Bangalore as it creates a replicable model for astronomical research within an Indian metropolitan context, directly addressing the national need for trained personnel. It positions Bangalore not just as a beneficiary of space science but as an active innovator in overcoming its own environmental challenges. The outcomes will include: 1) A validated operational framework for urban-based astronomers in India; 2) A new cadre of highly skilled astronomers trained within Bangalore's ecosystem, ready to contribute to ISRO and IIA projects; and 3) Enhanced local capacity for astronomical outreach and citizen science, fostering a stronger astronomy culture across Karnataka. This work is foundational for sustaining India's leadership in space research from the heart of its technological capital.</w:t>
      </w:r>
    </w:p>
    <w:bookmarkEnd w:id="24"/>
    <w:bookmarkStart w:id="25" w:name="conclusion-approx.-50-words"/>
    <w:p>
      <w:pPr>
        <w:pStyle w:val="Heading2"/>
      </w:pPr>
      <w:r>
        <w:t xml:space="preserve">Conclusion (Approx. 50 words)</w:t>
      </w:r>
    </w:p>
    <w:p>
      <w:pPr>
        <w:pStyle w:val="FirstParagraph"/>
      </w:pPr>
      <w:r>
        <w:t xml:space="preserve">This Thesis Proposal demonstrates the critical necessity of developing a distinct pathway for training and deploying an astronomer within Bangalore, India. By directly confronting urban observational challenges through Bangalore-centric innovation, this research will establish a sustainable model that empowers Indian astronomers to thrive in their own environment, significantly contributing to the advancement of astronomy across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Urban India Through Bangalore-based Innovation</dc:title>
  <dc:creator/>
  <dc:language>en</dc:language>
  <cp:keywords/>
  <dcterms:created xsi:type="dcterms:W3CDTF">2026-07-21T04:31:38Z</dcterms:created>
  <dcterms:modified xsi:type="dcterms:W3CDTF">2026-07-21T04:31:38Z</dcterms:modified>
</cp:coreProperties>
</file>

<file path=docProps/custom.xml><?xml version="1.0" encoding="utf-8"?>
<Properties xmlns="http://schemas.openxmlformats.org/officeDocument/2006/custom-properties" xmlns:vt="http://schemas.openxmlformats.org/officeDocument/2006/docPropsVTypes"/>
</file>