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Light</w:t>
      </w:r>
      <w:r>
        <w:t xml:space="preserve"> </w:t>
      </w:r>
      <w:r>
        <w:t xml:space="preserve">Pollution</w:t>
      </w:r>
      <w:r>
        <w:t xml:space="preserve"> </w:t>
      </w:r>
      <w:r>
        <w:t xml:space="preserve">and</w:t>
      </w:r>
      <w:r>
        <w:t xml:space="preserve"> </w:t>
      </w:r>
      <w:r>
        <w:t xml:space="preserve">Astronomical</w:t>
      </w:r>
      <w:r>
        <w:t xml:space="preserve"> </w:t>
      </w:r>
      <w:r>
        <w:t xml:space="preserve">Observation</w:t>
      </w:r>
      <w:r>
        <w:t xml:space="preserve"> </w:t>
      </w:r>
      <w:r>
        <w:t xml:space="preserve">Strategies</w:t>
      </w:r>
      <w:r>
        <w:t xml:space="preserve"> </w:t>
      </w:r>
      <w:r>
        <w:t xml:space="preserve">in</w:t>
      </w:r>
      <w:r>
        <w:t xml:space="preserve"> </w:t>
      </w:r>
      <w:r>
        <w:t xml:space="preserve">Japan</w:t>
      </w:r>
      <w:r>
        <w:t xml:space="preserve"> </w:t>
      </w:r>
      <w:r>
        <w:t xml:space="preserve">Osaka</w:t>
      </w:r>
    </w:p>
    <w:bookmarkStart w:id="28" w:name="X96805968e3b383686626726f90cee69aae9dc54"/>
    <w:p>
      <w:pPr>
        <w:pStyle w:val="Heading1"/>
      </w:pPr>
      <w:r>
        <w:t xml:space="preserve">Thesis Proposal: Advancing Urban Astronomy Through Sustainable Observation Frameworks in Japan Osaka</w:t>
      </w:r>
    </w:p>
    <w:bookmarkStart w:id="20" w:name="introduction-and-research-context"/>
    <w:p>
      <w:pPr>
        <w:pStyle w:val="Heading2"/>
      </w:pPr>
      <w:r>
        <w:t xml:space="preserve">Introduction and Research Context</w:t>
      </w:r>
    </w:p>
    <w:p>
      <w:pPr>
        <w:pStyle w:val="FirstParagraph"/>
      </w:pPr>
      <w:r>
        <w:t xml:space="preserve">This Thesis Proposal outlines a critical investigation into the intersection of urban development and astronomical observation, specifically within the dynamic metropolis of Japan Osaka. As an astronomer working in one of Asia's most densely populated urban centers, I propose to address the growing challenge of light pollution on observational astronomy—a pressing issue for scientific research and cultural heritage in cities like Osaka. While Japan maintains global leadership in astronomical technology through institutions such as the National Astronomical Observatory of Japan (NAOJ), Osaka’s unique position as a major economic hub with significant urban sprawl necessitates localized, actionable solutions. This research directly engages with the role of an astronomer not merely as a data collector but as an urban environmental advocate in Japan's second-largest city.</w:t>
      </w:r>
    </w:p>
    <w:bookmarkEnd w:id="20"/>
    <w:bookmarkStart w:id="21" w:name="problem-statement-and-research-gap"/>
    <w:p>
      <w:pPr>
        <w:pStyle w:val="Heading2"/>
      </w:pPr>
      <w:r>
        <w:t xml:space="preserve">Problem Statement and Research Gap</w:t>
      </w:r>
    </w:p>
    <w:p>
      <w:pPr>
        <w:pStyle w:val="FirstParagraph"/>
      </w:pPr>
      <w:r>
        <w:t xml:space="preserve">Osaka’s vibrant nightlife, industrial zones, and extensive public lighting systems contribute to severe light pollution, obscuring celestial phenomena for both professional astronomers and amateur stargazers. Unlike remote observatories in Japan (e.g., Mauna Kea or the Atacama Desert), Osaka lacks dedicated dark-sky preserves. Current literature on light pollution predominantly focuses on rural-to-urban gradients or European contexts, with minimal attention to East Asian urban environments like Osaka. This Thesis Proposal identifies a critical gap: the absence of region-specific strategies for integrating astronomical observation into Osaka’s urban planning frameworks. As an astronomer operating within this ecosystem, I aim to develop scalable methodologies tailored to Japan's unique urban landscape.</w:t>
      </w:r>
    </w:p>
    <w:bookmarkEnd w:id="21"/>
    <w:bookmarkStart w:id="22" w:name="research-objectives"/>
    <w:p>
      <w:pPr>
        <w:pStyle w:val="Heading2"/>
      </w:pPr>
      <w:r>
        <w:t xml:space="preserve">Research Objectives</w:t>
      </w:r>
    </w:p>
    <w:p>
      <w:pPr>
        <w:pStyle w:val="FirstParagraph"/>
      </w:pPr>
      <w:r>
        <w:t xml:space="preserve">The primary objectives of this research are threefold: (1) To quantify light pollution levels across Osaka’s metropolitan zones using portable spectroradiometers and satellite data; (2) To co-design community-led "dark sky corridors" with Osaka City planners, leveraging the astronomer’s role as a scientific bridge between academia and civic governance; and (3) To establish a model for urban astronomy education programs in collaboration with Osaka-based institutions like Kansai University and Osaka City University. These objectives directly respond to Japan’s 2023 National Strategy for Sustainable Cities, which emphasizes environmental stewardship in megacities.</w:t>
      </w:r>
    </w:p>
    <w:bookmarkEnd w:id="22"/>
    <w:bookmarkStart w:id="23" w:name="methodology"/>
    <w:p>
      <w:pPr>
        <w:pStyle w:val="Heading2"/>
      </w:pPr>
      <w:r>
        <w:t xml:space="preserve">Methodology</w:t>
      </w:r>
    </w:p>
    <w:p>
      <w:pPr>
        <w:pStyle w:val="FirstParagraph"/>
      </w:pPr>
      <w:r>
        <w:t xml:space="preserve">This interdisciplinary Thesis Proposal employs mixed methods: (1) Photometric surveys at 15 strategic locations across Osaka—ranging from the bustling Dōtonbori district to suburban areas near Lake Biwa; (2) Data analysis using the International Dark-Sky Association’s Sky Quality Meter framework; and (3) Participatory workshops with Osaka City’s Urban Development Office to translate findings into policy recommendations. The astronomer will utilize NAOJ’s existing optical instruments while developing cost-effective, portable tools for community engagement. Crucially, all fieldwork will align with Japan’s Cultural Properties Protection Act to ensure minimal disruption to historic sites like Osaka Castle Park, where light pollution impacts both astronomy and cultural heritage preservation.</w:t>
      </w:r>
    </w:p>
    <w:bookmarkEnd w:id="23"/>
    <w:bookmarkStart w:id="24" w:name="significance-of-the-research"/>
    <w:p>
      <w:pPr>
        <w:pStyle w:val="Heading2"/>
      </w:pPr>
      <w:r>
        <w:t xml:space="preserve">Significance of the Research</w:t>
      </w:r>
    </w:p>
    <w:p>
      <w:pPr>
        <w:pStyle w:val="FirstParagraph"/>
      </w:pPr>
      <w:r>
        <w:t xml:space="preserve">This Thesis Proposal offers transformative value for multiple stakeholders. For the astronomer, it redefines professional practice by embedding observational science within urban resilience planning—a paradigm shift from traditional remote-site astronomy. For Japan Osaka, it provides actionable pathways to reduce energy waste (light pollution wastes ~$3 billion annually in Japan) while enhancing public access to celestial education. The research directly supports Osaka’s 2040 Vision for a "Smart City" by integrating astronomical data into city lighting management systems. Furthermore, as a model for East Asian cities, this work could influence policies in Tokyo and Seoul, reinforcing Japan’s leadership in sustainable urban science.</w:t>
      </w:r>
    </w:p>
    <w:bookmarkEnd w:id="24"/>
    <w:bookmarkStart w:id="25" w:name="timeline-and-deliverables"/>
    <w:p>
      <w:pPr>
        <w:pStyle w:val="Heading2"/>
      </w:pPr>
      <w:r>
        <w:t xml:space="preserve">Timeline and Deliverables</w:t>
      </w:r>
    </w:p>
    <w:p>
      <w:pPr>
        <w:numPr>
          <w:ilvl w:val="0"/>
          <w:numId w:val="1001"/>
        </w:numPr>
        <w:pStyle w:val="Compact"/>
      </w:pPr>
      <w:r>
        <w:rPr>
          <w:bCs/>
          <w:b/>
        </w:rPr>
        <w:t xml:space="preserve">Months 1–4:</w:t>
      </w:r>
      <w:r>
        <w:t xml:space="preserve"> </w:t>
      </w:r>
      <w:r>
        <w:t xml:space="preserve">Baseline light pollution mapping across Osaka; partnership agreements with Osaka City University and NAOJ Mitaka (50km from Osaka)</w:t>
      </w:r>
    </w:p>
    <w:p>
      <w:pPr>
        <w:numPr>
          <w:ilvl w:val="0"/>
          <w:numId w:val="1001"/>
        </w:numPr>
        <w:pStyle w:val="Compact"/>
      </w:pPr>
      <w:r>
        <w:rPr>
          <w:bCs/>
          <w:b/>
        </w:rPr>
        <w:t xml:space="preserve">Months 5–8:</w:t>
      </w:r>
      <w:r>
        <w:t xml:space="preserve"> </w:t>
      </w:r>
      <w:r>
        <w:t xml:space="preserve">Community workshops in Osaka’s Minato Ward; development of open-source light-pollution mitigation toolkit</w:t>
      </w:r>
    </w:p>
    <w:p>
      <w:pPr>
        <w:numPr>
          <w:ilvl w:val="0"/>
          <w:numId w:val="1001"/>
        </w:numPr>
        <w:pStyle w:val="Compact"/>
      </w:pPr>
      <w:r>
        <w:rPr>
          <w:bCs/>
          <w:b/>
        </w:rPr>
        <w:t xml:space="preserve">Months 9–12:</w:t>
      </w:r>
      <w:r>
        <w:t xml:space="preserve"> </w:t>
      </w:r>
      <w:r>
        <w:t xml:space="preserve">Policy brief for Osaka City Council; peer-reviewed publication targeting the Journal of Urban Astronomy (Japan edition)</w:t>
      </w:r>
    </w:p>
    <w:p>
      <w:pPr>
        <w:numPr>
          <w:ilvl w:val="0"/>
          <w:numId w:val="1001"/>
        </w:numPr>
        <w:pStyle w:val="Compact"/>
      </w:pPr>
      <w:r>
        <w:rPr>
          <w:bCs/>
          <w:b/>
        </w:rPr>
        <w:t xml:space="preserve">Months 13–15:</w:t>
      </w:r>
      <w:r>
        <w:t xml:space="preserve"> </w:t>
      </w:r>
      <w:r>
        <w:t xml:space="preserve">Dissemination via "Osaka Sky Nights" public observatory events, featuring live celestial observations</w:t>
      </w:r>
    </w:p>
    <w:bookmarkEnd w:id="25"/>
    <w:bookmarkStart w:id="26" w:name="X7e88fa51fa43ee3e72d47b77e208757986133f3"/>
    <w:p>
      <w:pPr>
        <w:pStyle w:val="Heading2"/>
      </w:pPr>
      <w:r>
        <w:t xml:space="preserve">Expected Outcomes and Contribution to Knowledge</w:t>
      </w:r>
    </w:p>
    <w:p>
      <w:pPr>
        <w:pStyle w:val="FirstParagraph"/>
      </w:pPr>
      <w:r>
        <w:t xml:space="preserve">This Thesis Proposal will produce the first comprehensive light pollution atlas for Japan Osaka, including: (1) A publicly accessible digital map showing real-time sky brightness; (2) A policy template for "Astronomer-Informed City Lighting Ordinances"; and (3) A community training curriculum for citizen scientists. These deliverables position the astronomer as a pivotal actor in Japan’s transition toward environmentally conscious urbanism. By centering Osaka—Japan’s most culturally vibrant yet light-polluted city—the research challenges the misconception that astronomy requires isolation from human settlements, instead proving that cities can coexist with stargazing through thoughtful design.</w:t>
      </w:r>
    </w:p>
    <w:bookmarkEnd w:id="26"/>
    <w:bookmarkStart w:id="27" w:name="conclusion"/>
    <w:p>
      <w:pPr>
        <w:pStyle w:val="Heading2"/>
      </w:pPr>
      <w:r>
        <w:t xml:space="preserve">Conclusion</w:t>
      </w:r>
    </w:p>
    <w:p>
      <w:pPr>
        <w:pStyle w:val="FirstParagraph"/>
      </w:pPr>
      <w:r>
        <w:t xml:space="preserve">In conclusion, this Thesis Proposal transcends conventional academic inquiry by embedding the astronomer within Osaka’s civic fabric. It addresses an urgent need for science-based urban planning in Japan while offering a replicable framework for global cities. The integration of "Japan Osaka" as both case study and solution hub underscores the proposal’s relevance to local communities and international astronomy networks. As an astronomer working in one of the world’s most complex urban environments, I am uniquely positioned to drive this initiative forward—ensuring that Japan Osaka remains not just a leader in technological innovation but also a pioneer in harmonizing human activity with the cosmos. This research does not merely observe the night sky; it actively cultivates it for future generations.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Light Pollution and Astronomical Observation Strategies in Japan Osaka</dc:title>
  <dc:creator/>
  <dc:language>en</dc:language>
  <cp:keywords/>
  <dcterms:created xsi:type="dcterms:W3CDTF">2026-07-21T13:43:30Z</dcterms:created>
  <dcterms:modified xsi:type="dcterms:W3CDTF">2026-07-21T13:43:30Z</dcterms:modified>
</cp:coreProperties>
</file>

<file path=docProps/custom.xml><?xml version="1.0" encoding="utf-8"?>
<Properties xmlns="http://schemas.openxmlformats.org/officeDocument/2006/custom-properties" xmlns:vt="http://schemas.openxmlformats.org/officeDocument/2006/docPropsVTypes"/>
</file>