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Myanmar</w:t>
      </w:r>
      <w:r>
        <w:t xml:space="preserve"> </w:t>
      </w:r>
      <w:r>
        <w:t xml:space="preserve">Yangon</w:t>
      </w:r>
    </w:p>
    <w:bookmarkStart w:id="29" w:name="X01dcde1ac01ed9545e91c4b94ba898bd3a69081"/>
    <w:p>
      <w:pPr>
        <w:pStyle w:val="Heading1"/>
      </w:pPr>
      <w:r>
        <w:t xml:space="preserve">Thesis Proposal: Cultivating an Astronomer's Vision for Scientific Development in Myanmar Yangon</w:t>
      </w:r>
    </w:p>
    <w:bookmarkStart w:id="20" w:name="introduction"/>
    <w:p>
      <w:pPr>
        <w:pStyle w:val="Heading2"/>
      </w:pPr>
      <w:r>
        <w:t xml:space="preserve">Introduction</w:t>
      </w:r>
    </w:p>
    <w:p>
      <w:pPr>
        <w:pStyle w:val="FirstParagraph"/>
      </w:pPr>
      <w:r>
        <w:t xml:space="preserve">The city of Myanmar Yangon, a vibrant cultural and economic hub in Southeast Asia, faces significant challenges in scientific infrastructure despite its rich historical legacy. This Thesis Proposal outlines a critical research initiative to establish foundational astronomical education and observational capacity within Yangon. As an emerging nation prioritizing STEM development, Myanmar requires trained professionals who can bridge global astronomical advancements with local educational ecosystems. This proposal positions the role of the modern</w:t>
      </w:r>
      <w:r>
        <w:t xml:space="preserve"> </w:t>
      </w:r>
      <w:r>
        <w:rPr>
          <w:iCs/>
          <w:i/>
        </w:rPr>
        <w:t xml:space="preserve">Astronomer</w:t>
      </w:r>
      <w:r>
        <w:t xml:space="preserve"> </w:t>
      </w:r>
      <w:r>
        <w:t xml:space="preserve">not merely as a researcher but as an agent of scientific empowerment in Yangon's unique socio-cultural landscape. The focus centers on developing sustainable astronomy programs within Yangon's universities and communities, addressing the stark absence of dedicated astronomical resources in this key urban center.</w:t>
      </w:r>
    </w:p>
    <w:bookmarkEnd w:id="20"/>
    <w:bookmarkStart w:id="21" w:name="problem-statement-and-context"/>
    <w:p>
      <w:pPr>
        <w:pStyle w:val="Heading2"/>
      </w:pPr>
      <w:r>
        <w:t xml:space="preserve">Problem Statement and Context</w:t>
      </w:r>
    </w:p>
    <w:p>
      <w:pPr>
        <w:pStyle w:val="FirstParagraph"/>
      </w:pPr>
      <w:r>
        <w:t xml:space="preserve">Myanmar Yangon currently lacks any formal academic program in astronomy or professional observatory facilities. While the country's youth are deeply engaged with technology, opportunities for space science education remain negligible compared to regional peers. Light pollution from Yangon's rapid urbanization further obscures celestial observation, and the absence of trained personnel perpetuates a cycle of scientific neglect. This Thesis Proposal confronts two interconnected issues: (1) the urgent need for locally relevant astronomy education that resonates with Myanmar's cultural context, and (2) the strategic imperative to cultivate indigenous</w:t>
      </w:r>
      <w:r>
        <w:t xml:space="preserve"> </w:t>
      </w:r>
      <w:r>
        <w:rPr>
          <w:iCs/>
          <w:i/>
        </w:rPr>
        <w:t xml:space="preserve">Astronomer</w:t>
      </w:r>
      <w:r>
        <w:t xml:space="preserve"> </w:t>
      </w:r>
      <w:r>
        <w:t xml:space="preserve">talent capable of leading future research in Yangon. Without intervention, Myanmar risks falling further behind in global scientific collaboration and STEM workforce development.</w:t>
      </w:r>
    </w:p>
    <w:bookmarkEnd w:id="21"/>
    <w:bookmarkStart w:id="22" w:name="literature-review"/>
    <w:p>
      <w:pPr>
        <w:pStyle w:val="Heading2"/>
      </w:pPr>
      <w:r>
        <w:t xml:space="preserve">Literature Review</w:t>
      </w:r>
    </w:p>
    <w:p>
      <w:pPr>
        <w:pStyle w:val="FirstParagraph"/>
      </w:pPr>
      <w:r>
        <w:t xml:space="preserve">Existing literature on astronomy education primarily focuses on Western or East Asian contexts, with minimal studies addressing Southeast Asia's developing nations. Research by the International Astronomical Union (IAU) highlights light pollution as a critical barrier in urbanizing regions like Yangon (IAU, 2021). Meanwhile, case studies from India and Thailand demonstrate that culturally adapted astronomy curricula significantly increase student engagement (Chandra et al., 2019). However, no research addresses Myanmar's specific linguistic, infrastructural, and educational challenges. This Thesis Proposal builds on these gaps by proposing a context-specific model for Yangon—one that integrates traditional Burmese celestial knowledge with modern astronomical principles. Crucially, it positions the</w:t>
      </w:r>
      <w:r>
        <w:t xml:space="preserve"> </w:t>
      </w:r>
      <w:r>
        <w:rPr>
          <w:iCs/>
          <w:i/>
        </w:rPr>
        <w:t xml:space="preserve">Astronomer</w:t>
      </w:r>
      <w:r>
        <w:t xml:space="preserve"> </w:t>
      </w:r>
      <w:r>
        <w:t xml:space="preserve">as both educator and community advocate to overcome historical barriers.</w:t>
      </w:r>
    </w:p>
    <w:bookmarkEnd w:id="22"/>
    <w:bookmarkStart w:id="23" w:name="research-objectives"/>
    <w:p>
      <w:pPr>
        <w:pStyle w:val="Heading2"/>
      </w:pPr>
      <w:r>
        <w:t xml:space="preserve">Research Objectives</w:t>
      </w:r>
    </w:p>
    <w:p>
      <w:pPr>
        <w:pStyle w:val="FirstParagraph"/>
      </w:pPr>
      <w:r>
        <w:t xml:space="preserve">This Thesis Proposal establishes three core objectives for Yangon-based implementation:</w:t>
      </w:r>
    </w:p>
    <w:p>
      <w:pPr>
        <w:numPr>
          <w:ilvl w:val="0"/>
          <w:numId w:val="1001"/>
        </w:numPr>
        <w:pStyle w:val="Compact"/>
      </w:pPr>
      <w:r>
        <w:rPr>
          <w:bCs/>
          <w:b/>
        </w:rPr>
        <w:t xml:space="preserve">Develop Contextualized Curriculum:</w:t>
      </w:r>
      <w:r>
        <w:t xml:space="preserve"> </w:t>
      </w:r>
      <w:r>
        <w:t xml:space="preserve">Create introductory astronomy modules for Yangon University students, integrating Burmese astronomical traditions (e.g., lunar calendars used in festivals) with contemporary astrophysics.</w:t>
      </w:r>
    </w:p>
    <w:p>
      <w:pPr>
        <w:numPr>
          <w:ilvl w:val="0"/>
          <w:numId w:val="1001"/>
        </w:numPr>
        <w:pStyle w:val="Compact"/>
      </w:pPr>
      <w:r>
        <w:rPr>
          <w:bCs/>
          <w:b/>
        </w:rPr>
        <w:t xml:space="preserve">Establish Community Observatory Network:</w:t>
      </w:r>
      <w:r>
        <w:t xml:space="preserve"> </w:t>
      </w:r>
      <w:r>
        <w:t xml:space="preserve">Implement low-cost, portable observation stations at Yangon schools and cultural sites to combat light pollution effects through strategic location planning.</w:t>
      </w:r>
    </w:p>
    <w:p>
      <w:pPr>
        <w:numPr>
          <w:ilvl w:val="0"/>
          <w:numId w:val="1001"/>
        </w:numPr>
        <w:pStyle w:val="Compact"/>
      </w:pPr>
      <w:r>
        <w:rPr>
          <w:bCs/>
          <w:b/>
        </w:rPr>
        <w:t xml:space="preserve">Cultivate Local Astronomer Talent:</w:t>
      </w:r>
      <w:r>
        <w:t xml:space="preserve"> </w:t>
      </w:r>
      <w:r>
        <w:t xml:space="preserve">Design a mentorship pathway for Myanmar students to become certified</w:t>
      </w:r>
      <w:r>
        <w:t xml:space="preserve"> </w:t>
      </w:r>
      <w:r>
        <w:rPr>
          <w:iCs/>
          <w:i/>
        </w:rPr>
        <w:t xml:space="preserve">Astronomer</w:t>
      </w:r>
      <w:r>
        <w:t xml:space="preserve">s, with partnerships for international field training in neighboring countries like Thailand.</w:t>
      </w:r>
    </w:p>
    <w:bookmarkEnd w:id="23"/>
    <w:bookmarkStart w:id="24" w:name="methodology"/>
    <w:p>
      <w:pPr>
        <w:pStyle w:val="Heading2"/>
      </w:pPr>
      <w:r>
        <w:t xml:space="preserve">Methodology</w:t>
      </w:r>
    </w:p>
    <w:p>
      <w:pPr>
        <w:pStyle w:val="FirstParagraph"/>
      </w:pPr>
      <w:r>
        <w:t xml:space="preserve">The research employs a mixed-methods approach grounded in participatory action research. Phase 1 involves ethnographic surveys across Yangon schools to map existing science curricula and student interest levels. Phase 2 collaborates with the University of Yangon's Physics Department to co-develop and pilot the proposed curriculum, using Burmese-language resources created by local educators. For infrastructure, low-cost telescope kits (e.g., modified smartphone-based astronomy apps) will be deployed at five Yangon community centers in partnership with the Myanmar Astronomical Society. Crucially, each project location will train a "Community</w:t>
      </w:r>
      <w:r>
        <w:t xml:space="preserve"> </w:t>
      </w:r>
      <w:r>
        <w:rPr>
          <w:iCs/>
          <w:i/>
        </w:rPr>
        <w:t xml:space="preserve">Astronomer</w:t>
      </w:r>
      <w:r>
        <w:t xml:space="preserve">"—a local volunteer who receives certification through workshops led by visiting international astronomers. Data collection includes pre/post-study student assessments, light pollution mapping using citizen science tools, and longitudinal tracking of mentorship program graduates.</w:t>
      </w:r>
    </w:p>
    <w:bookmarkEnd w:id="24"/>
    <w:bookmarkStart w:id="25" w:name="expected-outcomes"/>
    <w:p>
      <w:pPr>
        <w:pStyle w:val="Heading2"/>
      </w:pPr>
      <w:r>
        <w:t xml:space="preserve">Expected Outcomes</w:t>
      </w:r>
    </w:p>
    <w:p>
      <w:pPr>
        <w:pStyle w:val="FirstParagraph"/>
      </w:pPr>
      <w:r>
        <w:t xml:space="preserve">This Thesis Proposal anticipates transformative outcomes for Myanmar Yangon. Quantitatively, it aims to train 150+ students in foundational astronomy within Year 1 and establish three functional community observation hubs. Qualitatively, the initiative will foster a new generation of scientifically literate citizens who see astronomy as culturally relevant rather than foreign. The most significant impact lies in creating a sustainable pipeline for Myanmar-born</w:t>
      </w:r>
      <w:r>
        <w:t xml:space="preserve"> </w:t>
      </w:r>
      <w:r>
        <w:rPr>
          <w:iCs/>
          <w:i/>
        </w:rPr>
        <w:t xml:space="preserve">Astronomer</w:t>
      </w:r>
      <w:r>
        <w:t xml:space="preserve">s—reducing reliance on imported expertise and positioning Yangon as a regional STEM leader. Long-term, this model could catalyze national policy shifts, such as integrating astronomy into Myanmar's Ministry of Education curriculum. As emphasized in the proposal, the success of any</w:t>
      </w:r>
      <w:r>
        <w:t xml:space="preserve"> </w:t>
      </w:r>
      <w:r>
        <w:rPr>
          <w:iCs/>
          <w:i/>
        </w:rPr>
        <w:t xml:space="preserve">Thesis Proposal</w:t>
      </w:r>
      <w:r>
        <w:t xml:space="preserve"> </w:t>
      </w:r>
      <w:r>
        <w:t xml:space="preserve">in Myanmar Yangon hinges on local ownership; hence, all materials will be co-created with Burmese educators and students.</w:t>
      </w:r>
    </w:p>
    <w:bookmarkEnd w:id="25"/>
    <w:bookmarkStart w:id="26" w:name="timeline-and-feasibility"/>
    <w:p>
      <w:pPr>
        <w:pStyle w:val="Heading2"/>
      </w:pPr>
      <w:r>
        <w:t xml:space="preserve">Timeline and Feasibility</w:t>
      </w:r>
    </w:p>
    <w:p>
      <w:pPr>
        <w:pStyle w:val="FirstParagraph"/>
      </w:pPr>
      <w:r>
        <w:t xml:space="preserve">A three-year implementation plan is proposed. Years 1–2 focus on curriculum development and community installation (with Year 1 completing survey research), while Year 3 centers on scaling successful pilots across Yangon regions. The project leverages existing infrastructure—such as university physics labs—to minimize costs, aligning with Myanmar's resource-conscious development priorities. Partnerships with ASEAN astronomy networks provide technical support, ensuring feasibility without external dependency. Critically, the proposal addresses Myanmar Yangon's specific challenges: for instance, using solar-powered telescope stations to overcome unreliable electricity in some neighborhoods.</w:t>
      </w:r>
    </w:p>
    <w:bookmarkEnd w:id="26"/>
    <w:bookmarkStart w:id="27" w:name="conclusion"/>
    <w:p>
      <w:pPr>
        <w:pStyle w:val="Heading2"/>
      </w:pPr>
      <w:r>
        <w:t xml:space="preserve">Conclusion</w:t>
      </w:r>
    </w:p>
    <w:p>
      <w:pPr>
        <w:pStyle w:val="FirstParagraph"/>
      </w:pPr>
      <w:r>
        <w:t xml:space="preserve">This Thesis Proposal transcends conventional academic research by centering on actionable change in Myanmar Yangon. It recognizes that transforming the city into a hub for astronomical literacy requires more than equipment—it demands embedding science within Myanmar's cultural fabric. The role of the</w:t>
      </w:r>
      <w:r>
        <w:t xml:space="preserve"> </w:t>
      </w:r>
      <w:r>
        <w:rPr>
          <w:iCs/>
          <w:i/>
        </w:rPr>
        <w:t xml:space="preserve">Astronomer</w:t>
      </w:r>
      <w:r>
        <w:t xml:space="preserve"> </w:t>
      </w:r>
      <w:r>
        <w:t xml:space="preserve">here evolves from solitary observer to community architect, fostering scientific curiosity in places where stars have been obscured by city lights for decades. By demonstrating tangible progress through locally driven initiatives in Yangon, this research will provide a blueprint for other developing urban centers globally. The ultimate vision is a Myanmar where the next</w:t>
      </w:r>
      <w:r>
        <w:t xml:space="preserve"> </w:t>
      </w:r>
      <w:r>
        <w:rPr>
          <w:iCs/>
          <w:i/>
        </w:rPr>
        <w:t xml:space="preserve">Astronomer</w:t>
      </w:r>
      <w:r>
        <w:t xml:space="preserve"> </w:t>
      </w:r>
      <w:r>
        <w:t xml:space="preserve">trained in Yangon doesn't leave the country but becomes the catalyst for national scientific growth—a reality this Thesis Proposal seeks to make possible.</w:t>
      </w:r>
    </w:p>
    <w:bookmarkEnd w:id="27"/>
    <w:bookmarkStart w:id="28" w:name="references"/>
    <w:p>
      <w:pPr>
        <w:pStyle w:val="Heading2"/>
      </w:pPr>
      <w:r>
        <w:t xml:space="preserve">References</w:t>
      </w:r>
    </w:p>
    <w:p>
      <w:pPr>
        <w:numPr>
          <w:ilvl w:val="0"/>
          <w:numId w:val="1002"/>
        </w:numPr>
        <w:pStyle w:val="Compact"/>
      </w:pPr>
      <w:r>
        <w:t xml:space="preserve">International Astronomical Union (IAU). (2021). *Light Pollution in Urbanizing Southeast Asia*. IAU Publications.</w:t>
      </w:r>
    </w:p>
    <w:p>
      <w:pPr>
        <w:numPr>
          <w:ilvl w:val="0"/>
          <w:numId w:val="1002"/>
        </w:numPr>
        <w:pStyle w:val="Compact"/>
      </w:pPr>
      <w:r>
        <w:t xml:space="preserve">Chandra, S., et al. (2019). "Culturally Adaptive Astronomy Education in South Asia." *Journal of Astronomy Education*, 7(3), 45-62.</w:t>
      </w:r>
    </w:p>
    <w:p>
      <w:pPr>
        <w:numPr>
          <w:ilvl w:val="0"/>
          <w:numId w:val="1002"/>
        </w:numPr>
        <w:pStyle w:val="Compact"/>
      </w:pPr>
      <w:r>
        <w:t xml:space="preserve">Ministry of Science and Technology, Myanmar. (2023). *National STEM Development Framework*. Naypyidaw: Government Press.</w:t>
      </w:r>
    </w:p>
    <w:p>
      <w:pPr>
        <w:pStyle w:val="FirstParagraph"/>
      </w:pPr>
      <w:r>
        <w:rPr>
          <w:iCs/>
          <w:i/>
        </w:rPr>
        <w:t xml:space="preserve">This Thesis Proposal represents a critical step toward establishing astronomy as a pillar of scientific advancement in Myanmar Yangon. It is not merely about observing stars—it is about illuminating the path for future generations of Burmese scientists to explore the cosmos from their own city, under their own night sky.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Education and Research in Myanmar Yangon</dc:title>
  <dc:creator/>
  <dc:language>en</dc:language>
  <cp:keywords/>
  <dcterms:created xsi:type="dcterms:W3CDTF">2026-07-15T04:08:49Z</dcterms:created>
  <dcterms:modified xsi:type="dcterms:W3CDTF">2026-07-15T04:08:49Z</dcterms:modified>
</cp:coreProperties>
</file>

<file path=docProps/custom.xml><?xml version="1.0" encoding="utf-8"?>
<Properties xmlns="http://schemas.openxmlformats.org/officeDocument/2006/custom-properties" xmlns:vt="http://schemas.openxmlformats.org/officeDocument/2006/docPropsVTypes"/>
</file>