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Community-Integrated</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ad879ce50cdd0a9e3a221664fde823dea4ad00"/>
    <w:p>
      <w:pPr>
        <w:pStyle w:val="Heading1"/>
      </w:pPr>
      <w:r>
        <w:t xml:space="preserve">Thesis Proposal: Advancing Southern Hemisphere Astronomy through Community-Integrated Research in New Zealand Auckland</w:t>
      </w:r>
    </w:p>
    <w:bookmarkStart w:id="20" w:name="abstract"/>
    <w:p>
      <w:pPr>
        <w:pStyle w:val="Heading2"/>
      </w:pPr>
      <w:r>
        <w:t xml:space="preserve">Abstract</w:t>
      </w:r>
    </w:p>
    <w:p>
      <w:pPr>
        <w:pStyle w:val="FirstParagraph"/>
      </w:pPr>
      <w:r>
        <w:t xml:space="preserve">This thesis proposal outlines a groundbreaking research project positioning the astronomer as both an observational scientist and a community catalyst within the unique astronomical landscape of New Zealand Auckland. Focusing on the integration of cutting-edge astronomical research with local environmental stewardship and indigenous knowledge systems, this work directly addresses critical gaps in Southern Hemisphere astronomy. The proposed research leverages Auckland's strategic geographical location (36°S latitude), its proximity to major observatory sites, and the rich cultural astronomy heritage of Māori communities. This project will produce actionable data on urban light pollution impacts on astronomical observation, develop culturally responsive public engagement frameworks, and establish Auckland as a model for sustainable astronomical practice in the Pacific region. The outcome is a comprehensive framework designed for the modern astronomer to thrive within an urban yet scientifically significant context.</w:t>
      </w:r>
    </w:p>
    <w:bookmarkEnd w:id="20"/>
    <w:bookmarkStart w:id="21" w:name="Xeade96349b69a4a1c21c8f3b55f78849e28b662"/>
    <w:p>
      <w:pPr>
        <w:pStyle w:val="Heading2"/>
      </w:pPr>
      <w:r>
        <w:t xml:space="preserve">Introduction: The Astronomer's Evolving Role in New Zealand Auckland</w:t>
      </w:r>
    </w:p>
    <w:p>
      <w:pPr>
        <w:pStyle w:val="FirstParagraph"/>
      </w:pPr>
      <w:r>
        <w:t xml:space="preserve">New Zealand Auckland presents a compelling and complex environment for contemporary astronomy. As the largest city in the Southern Hemisphere with significant international research infrastructure (including the University of Auckland's Department of Physics), it sits at a unique intersection of scientific opportunity, urban development pressure, and deep cultural significance. The role of the astronomer in this context extends far beyond traditional telescope operation or data analysis; it demands active engagement as an environmental advocate, cultural liaison, and community educator. This thesis proposal argues that the future success of astronomy in Auckland hinges on the astronomer embracing this expanded societal role while simultaneously contributing to global scientific knowledge. The specific focus is on how an astronomer operating within New Zealand Auckland can pioneer methodologies that harmonize scientific rigor with local ecological and cultural priorities.</w:t>
      </w:r>
    </w:p>
    <w:bookmarkEnd w:id="21"/>
    <w:bookmarkStart w:id="22" w:name="Xc3f97b126f918057d2f21ef01da8a8125b1ac19"/>
    <w:p>
      <w:pPr>
        <w:pStyle w:val="Heading2"/>
      </w:pPr>
      <w:r>
        <w:t xml:space="preserve">Literature Review: Gaps and Opportunities in Southern Hemisphere Astronomical Practice</w:t>
      </w:r>
    </w:p>
    <w:p>
      <w:pPr>
        <w:pStyle w:val="FirstParagraph"/>
      </w:pPr>
      <w:r>
        <w:t xml:space="preserve">Existing literature on astronomy infrastructure predominantly focuses on remote observatory sites (e.g., Chile, Hawaii), neglecting the challenges and opportunities within major urban centers like Auckland. Research on urban light pollution impacts often lacks local contextualization for Southern Hemisphere cities with unique sky conditions. Crucially, there is minimal work integrating Western astronomical methodologies with Māori cosmological knowledge (Te Whakapapa o te Rangi) in practical research frameworks. The proposed thesis directly addresses these gaps. It builds upon recent Auckland-specific studies on light pollution (e.g., University of Auckland Urban Sky Quality Project) but pushes beyond measurement to propose actionable, community-co-created solutions and cultural integration pathways for the astronomer. This work fills a critical void in developing astronomy that is not only scientifically robust but also locally resonant and sustainable within the New Zealand context.</w:t>
      </w:r>
    </w:p>
    <w:bookmarkEnd w:id="22"/>
    <w:bookmarkStart w:id="23" w:name="Xfd9246bf1bda9c42603e444a11bb81daef68081"/>
    <w:p>
      <w:pPr>
        <w:pStyle w:val="Heading2"/>
      </w:pPr>
      <w:r>
        <w:t xml:space="preserve">Research Objectives: A Multifaceted Astronomer's Agenda</w:t>
      </w:r>
    </w:p>
    <w:p>
      <w:pPr>
        <w:pStyle w:val="FirstParagraph"/>
      </w:pPr>
      <w:r>
        <w:t xml:space="preserve">This thesis proposes three interconnected objectives for the astronomer operating in New Zealand Auckland:</w:t>
      </w:r>
    </w:p>
    <w:p>
      <w:pPr>
        <w:numPr>
          <w:ilvl w:val="0"/>
          <w:numId w:val="1001"/>
        </w:numPr>
        <w:pStyle w:val="Compact"/>
      </w:pPr>
      <w:r>
        <w:rPr>
          <w:bCs/>
          <w:b/>
        </w:rPr>
        <w:t xml:space="preserve">Quantify and Mitigate Urban Light Pollution Impacts:</w:t>
      </w:r>
      <w:r>
        <w:t xml:space="preserve"> </w:t>
      </w:r>
      <w:r>
        <w:t xml:space="preserve">Deploy a network of low-cost, community-managed sky quality sensors across diverse Auckland suburbs (from inner-city to outer rural fringes) to create high-resolution light pollution maps. This will directly inform municipal lighting policies and identify optimal local sites for public astronomy events.</w:t>
      </w:r>
    </w:p>
    <w:p>
      <w:pPr>
        <w:numPr>
          <w:ilvl w:val="0"/>
          <w:numId w:val="1001"/>
        </w:numPr>
        <w:pStyle w:val="Compact"/>
      </w:pPr>
      <w:r>
        <w:rPr>
          <w:bCs/>
          <w:b/>
        </w:rPr>
        <w:t xml:space="preserve">Develop Culturally Responsive Astronomical Engagement:</w:t>
      </w:r>
      <w:r>
        <w:t xml:space="preserve"> </w:t>
      </w:r>
      <w:r>
        <w:t xml:space="preserve">Collaborate with Te Papa Tongarewa, local iwi (Ngāti Whātua Ōrākei), and Māori astronomy practitioners (e.g., Te Arataura o te Rangi) to co-design educational programs that seamlessly integrate Western astronomical concepts with Māori star navigation (Tōrere), seasonal knowledge (Marama, Taima), and oral traditions. This positions the astronomer as a facilitator of knowledge exchange, not just a disseminator.</w:t>
      </w:r>
    </w:p>
    <w:p>
      <w:pPr>
        <w:numPr>
          <w:ilvl w:val="0"/>
          <w:numId w:val="1001"/>
        </w:numPr>
        <w:pStyle w:val="Compact"/>
      </w:pPr>
      <w:r>
        <w:rPr>
          <w:bCs/>
          <w:b/>
        </w:rPr>
        <w:t xml:space="preserve">Establish Auckland as a Southern Hemisphere Model:</w:t>
      </w:r>
      <w:r>
        <w:t xml:space="preserve"> </w:t>
      </w:r>
      <w:r>
        <w:t xml:space="preserve">Create an open-access digital platform ("Auckland Sky Hub") synthesizing light pollution data, cultural astronomy resources, and community event calendars. This framework will provide replicable methodology for other Pacific cities facing similar urban-astronomical challenges.</w:t>
      </w:r>
    </w:p>
    <w:bookmarkEnd w:id="23"/>
    <w:bookmarkStart w:id="24" w:name="X5f5b1a875900240c5000a8e4205e18c45497e5b"/>
    <w:p>
      <w:pPr>
        <w:pStyle w:val="Heading2"/>
      </w:pPr>
      <w:r>
        <w:t xml:space="preserve">Methodology: The Auckland-Based Astronomer in Action</w:t>
      </w:r>
    </w:p>
    <w:p>
      <w:pPr>
        <w:pStyle w:val="FirstParagraph"/>
      </w:pPr>
      <w:r>
        <w:t xml:space="preserve">The methodology is designed to be deeply embedded within the Auckland ecosystem, ensuring the astronomer's work has tangible local impact. Phase 1 involves deploying sensor networks with community volunteers, fostering local ownership and data literacy. Phase 2 focuses on collaborative workshops with Māori knowledge holders to ethically integrate cultural astronomy into program design – a process guided by principles of Te Tiriti o Waitangi (the Treaty of Waitangi). Phase 3 utilizes the collected data and co-created content to develop policy briefs for Auckland Council's Environment &amp; Sustainability teams and pilot educational programs at community centers like the Auckland Museum. Data collection will utilize calibrated DSLR cameras for skyglow measurement, spectral analysis tools to identify pollution sources, and participatory mapping techniques. The astronomer will operate from the University of Auckland Physics Department but maintain regular presence in community settings across the city.</w:t>
      </w:r>
    </w:p>
    <w:bookmarkEnd w:id="24"/>
    <w:bookmarkStart w:id="25" w:name="X70f33cfeb873fa6d8e1fa9aa15d8bf4199ec7ae"/>
    <w:p>
      <w:pPr>
        <w:pStyle w:val="Heading2"/>
      </w:pPr>
      <w:r>
        <w:t xml:space="preserve">Significance: Why This Matters for New Zealand Auckland</w:t>
      </w:r>
    </w:p>
    <w:p>
      <w:pPr>
        <w:pStyle w:val="FirstParagraph"/>
      </w:pPr>
      <w:r>
        <w:t xml:space="preserve">This research is vital for New Zealand Auckland for several reasons. First, it directly addresses a pressing local environmental challenge (light pollution) that threatens both scientific observation and natural ecosystems like nocturnal wildlife habitats. Second, it fosters a more inclusive astronomical culture in Aotearoa by actively valuing Māori knowledge systems as equal partners in scientific understanding – moving beyond mere consultation to genuine co-creation. Third, it positions Auckland not merely as a city needing astronomy services, but as an active contributor to the global discourse on sustainable astronomy practice. The outputs – actionable data, cultural frameworks, and the Auckland Sky Hub platform – provide immediate value to city planners, educators, and residents. For the astronomer themselves, this project embodies the future of professional practice: scientifically rigorous yet deeply embedded in community context.</w:t>
      </w:r>
    </w:p>
    <w:bookmarkEnd w:id="25"/>
    <w:bookmarkStart w:id="26" w:name="X25d6981fe56ee91697e4089213092ecb22bd584"/>
    <w:p>
      <w:pPr>
        <w:pStyle w:val="Heading2"/>
      </w:pPr>
      <w:r>
        <w:t xml:space="preserve">Conclusion: The Imperative for an Integrated Astronomer in New Zealand</w:t>
      </w:r>
    </w:p>
    <w:p>
      <w:pPr>
        <w:pStyle w:val="FirstParagraph"/>
      </w:pPr>
      <w:r>
        <w:t xml:space="preserve">This thesis proposal transcends a simple academic exercise. It is a call to action for the modern astronomer operating within New Zealand Auckland: to evolve from a solitary observer into an engaged community scientist and cultural bridge-builder. By focusing on the specific challenges and opportunities of Auckland’s unique urban-sky environment, integrating Māori knowledge ethically, and delivering tangible local solutions, this research will create a blueprint for astronomy that is not only scientifically valuable but also socially meaningful and environmentally responsible within New Zealand's context. The successful execution of this proposal will cement Auckland's reputation as a leader in innovative, community-focused astronomical practice for the 21st century. It is an essential step towards ensuring that the future of astronomy in New Zealand Auckland benefits all its people and protects its precious dark skies.</w:t>
      </w:r>
    </w:p>
    <w:bookmarkEnd w:id="26"/>
    <w:bookmarkStart w:id="27" w:name="references-illustrative"/>
    <w:p>
      <w:pPr>
        <w:pStyle w:val="Heading2"/>
      </w:pPr>
      <w:r>
        <w:t xml:space="preserve">References (Illustrative)</w:t>
      </w:r>
    </w:p>
    <w:p>
      <w:pPr>
        <w:pStyle w:val="FirstParagraph"/>
      </w:pPr>
      <w:r>
        <w:t xml:space="preserve">Smith, J. &amp; Jones, L. (2023). *Urban Light Pollution in Southern Cities: A Case Study of Auckland*. Journal of Urban Astronomy.</w:t>
      </w:r>
    </w:p>
    <w:p>
      <w:pPr>
        <w:pStyle w:val="BodyText"/>
      </w:pPr>
      <w:r>
        <w:t xml:space="preserve">Tāwhai, R. (2021). *Māori Star Knowledge and its Relevance for Modern Astronomy*. Te Papa Press.</w:t>
      </w:r>
    </w:p>
    <w:p>
      <w:pPr>
        <w:pStyle w:val="BodyText"/>
      </w:pPr>
      <w:r>
        <w:t xml:space="preserve">University of Auckland. (2022). *Auckland Sky Quality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Southern Hemisphere Astronomy through Community-Integrated Research in New Zealand Auckland</dc:title>
  <dc:creator/>
  <dc:language>en</dc:language>
  <cp:keywords/>
  <dcterms:created xsi:type="dcterms:W3CDTF">2026-07-24T03:59:14Z</dcterms:created>
  <dcterms:modified xsi:type="dcterms:W3CDTF">2026-07-24T03:59:14Z</dcterms:modified>
</cp:coreProperties>
</file>

<file path=docProps/custom.xml><?xml version="1.0" encoding="utf-8"?>
<Properties xmlns="http://schemas.openxmlformats.org/officeDocument/2006/custom-properties" xmlns:vt="http://schemas.openxmlformats.org/officeDocument/2006/docPropsVTypes"/>
</file>