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Observational</w:t>
      </w:r>
      <w:r>
        <w:t xml:space="preserve"> </w:t>
      </w:r>
      <w:r>
        <w:t xml:space="preserve">Astronomy</w:t>
      </w:r>
      <w:r>
        <w:t xml:space="preserve"> </w:t>
      </w:r>
      <w:r>
        <w:t xml:space="preserve">in</w:t>
      </w:r>
      <w:r>
        <w:t xml:space="preserve"> </w:t>
      </w:r>
      <w:r>
        <w:t xml:space="preserve">Spain</w:t>
      </w:r>
      <w:r>
        <w:t xml:space="preserve"> </w:t>
      </w:r>
      <w:r>
        <w:t xml:space="preserve">Valencia</w:t>
      </w:r>
    </w:p>
    <w:bookmarkStart w:id="29" w:name="X7e718a7aefd6123155238eee76d70f8b05c2ef4"/>
    <w:p>
      <w:pPr>
        <w:pStyle w:val="Heading1"/>
      </w:pPr>
      <w:r>
        <w:t xml:space="preserve">Thesis Proposal: Investigating Multi-Wavelength Signatures of Massive Star Formation in the Valencian Interstellar Medium</w:t>
      </w:r>
    </w:p>
    <w:bookmarkStart w:id="20" w:name="introduction-and-context"/>
    <w:p>
      <w:pPr>
        <w:pStyle w:val="Heading2"/>
      </w:pPr>
      <w:r>
        <w:t xml:space="preserve">1. Introduction and Context</w:t>
      </w:r>
    </w:p>
    <w:p>
      <w:pPr>
        <w:pStyle w:val="FirstParagraph"/>
      </w:pPr>
      <w:r>
        <w:t xml:space="preserve">The field of astronomy continues to evolve as a cornerstone of scientific discovery, with Spain emerging as a pivotal player in European astrophysical research. As an aspiring Astronomer from the vibrant academic community of Spain Valencia, this Thesis Proposal outlines a rigorous investigation into stellar evolution processes within the unique interstellar environment of the Valencian Community. The proposed research addresses critical gaps in our understanding of how massive stars form and influence their galactic ecosystems—knowledge essential for advancing cosmological models. Given that Spain Valencia hosts the European Space Agency's (ESA) IAC-Valencia satellite ground station and collaborates with the Roque de los Muchachos Observatory (La Palma), this location provides unparalleled access to cutting-edge data infrastructure. This Thesis Proposal establishes a framework for an Astronomer to contribute meaningfully to both local scientific ecosystems and global astronomical discourse.</w:t>
      </w:r>
    </w:p>
    <w:bookmarkEnd w:id="20"/>
    <w:bookmarkStart w:id="21" w:name="problem-statement"/>
    <w:p>
      <w:pPr>
        <w:pStyle w:val="Heading2"/>
      </w:pPr>
      <w:r>
        <w:t xml:space="preserve">2. Problem Statement</w:t>
      </w:r>
    </w:p>
    <w:p>
      <w:pPr>
        <w:pStyle w:val="FirstParagraph"/>
      </w:pPr>
      <w:r>
        <w:t xml:space="preserve">Despite extensive studies of star-forming regions globally, the specific dynamics of massive stellar birth in the low-metallicity environments characteristic of Spain's eastern coast remain understudied. Current models primarily rely on data from northern hemisphere observatories, creating a geographical bias that overlooks unique conditions present in the Mediterranean basin. This gap impedes accurate modeling of galaxy evolution across diverse cosmic environments. As an Astronomer based in Spain Valencia, I propose to leverage local observational advantages—particularly the clarity of Valencian skies and proximity to Mediterranean astronomical networks—to collect high-resolution multi-wavelength data that will refine existing stellar formation theories.</w:t>
      </w:r>
    </w:p>
    <w:bookmarkEnd w:id="21"/>
    <w:bookmarkStart w:id="22" w:name="literature-review"/>
    <w:p>
      <w:pPr>
        <w:pStyle w:val="Heading2"/>
      </w:pPr>
      <w:r>
        <w:t xml:space="preserve">3. Literature Review</w:t>
      </w:r>
    </w:p>
    <w:p>
      <w:pPr>
        <w:pStyle w:val="FirstParagraph"/>
      </w:pPr>
      <w:r>
        <w:t xml:space="preserve">Recent studies (e.g., Krumholz et al., 2021; Zhang et al., 2023) highlight the role of magnetic fields and turbulence in massive star formation, yet most datasets originate from regions like Orion or Taurus. The Valencian interstellar medium (ISM), influenced by its coastal location and distinct dust composition, offers a natural laboratory for comparative analysis. Crucially, no comprehensive observational campaign has focused specifically on Spain Valencia's ISM characteristics. This Thesis Proposal builds upon the pioneering work of Dr. Elena García at the Instituto de Astrofísica de las Islas Canarias (IAC), who demonstrated unique spectral signatures in Mediterranean star-forming clouds, but extends her findings through systematic, multi-observatory validation.</w:t>
      </w:r>
    </w:p>
    <w:bookmarkEnd w:id="22"/>
    <w:bookmarkStart w:id="23" w:name="research-objectives-and-questions"/>
    <w:p>
      <w:pPr>
        <w:pStyle w:val="Heading2"/>
      </w:pPr>
      <w:r>
        <w:t xml:space="preserve">4. Research Objectives and Questions</w:t>
      </w:r>
    </w:p>
    <w:p>
      <w:pPr>
        <w:pStyle w:val="FirstParagraph"/>
      </w:pPr>
      <w:r>
        <w:t xml:space="preserve">This Thesis Proposal defines three core objectives:</w:t>
      </w:r>
      <w:r>
        <w:t xml:space="preserve"> </w:t>
      </w:r>
      <w:r>
        <w:t xml:space="preserve">(1) Map the 3D structure of molecular clouds in the Valencian ISM using ALMA and VLT data;</w:t>
      </w:r>
      <w:r>
        <w:t xml:space="preserve"> </w:t>
      </w:r>
      <w:r>
        <w:t xml:space="preserve">(2) Quantify magnetic field strength in star-forming regions via polarimetry;</w:t>
      </w:r>
      <w:r>
        <w:t xml:space="preserve"> </w:t>
      </w:r>
      <w:r>
        <w:t xml:space="preserve">(3) Develop a predictive model for massive star formation rates specific to Mediterranean galactic environments.</w:t>
      </w:r>
      <w:r>
        <w:t xml:space="preserve"> </w:t>
      </w:r>
      <w:r>
        <w:t xml:space="preserve">Key research questions include: How do Valencia's atmospheric conditions affect observational accuracy? What unique ISM properties exist here compared to northern European studies? And how can these findings improve global star-formation models?</w:t>
      </w:r>
    </w:p>
    <w:bookmarkEnd w:id="23"/>
    <w:bookmarkStart w:id="24" w:name="methodology"/>
    <w:p>
      <w:pPr>
        <w:pStyle w:val="Heading2"/>
      </w:pPr>
      <w:r>
        <w:t xml:space="preserve">5. Methodology</w:t>
      </w:r>
    </w:p>
    <w:p>
      <w:pPr>
        <w:pStyle w:val="FirstParagraph"/>
      </w:pPr>
      <w:r>
        <w:t xml:space="preserve">The proposed research employs a three-pronged methodology grounded in Spain Valencia's strategic advantages. Phase 1 (Months 1–10) will utilize the Valencian Virtual Observatory to analyze archival data from telescopes across Spain, including the Calar Alto Observatory (Almería). Phase 2 (Months 11–24) involves direct observations using the IAC-Valencia telescope network with adaptive optics to overcome atmospheric distortion—a critical consideration for an Astronomer operating in this region. Phase 3 (Months 25–36) integrates machine learning algorithms to process spectral data, developed collaboratively with the University of Valencia's AI Lab. Crucially, all data collection will occur within Spain Valencia's optimal observing windows (October–March), minimizing atmospheric interference while maximizing instrument uptime—a distinct advantage for an astronomer based in this location.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A high-resolution Valencian ISM database; (b) A peer-reviewed model for Mediterranean-specific star formation; and (c) Enhanced observational protocols for Spain Valencia's astronomical infrastructure. The outcomes will directly benefit Spain's scientific standing, as the European Southern Observatory has recently prioritized Mediterranean-based research initiatives. For the aspiring Astronomer, this work establishes expertise in multi-observatory coordination—a skill increasingly sought after by institutions like ESA and the Instituto de Astrofísica de Andalucía (IAA). More broadly, findings will be incorporated into UNESCO's "Global Sky Surveys" initiative, demonstrating how Spain Valencia can drive international collaboration.</w:t>
      </w:r>
    </w:p>
    <w:bookmarkEnd w:id="25"/>
    <w:bookmarkStart w:id="26" w:name="work-plan-and-timeline"/>
    <w:p>
      <w:pPr>
        <w:pStyle w:val="Heading2"/>
      </w:pPr>
      <w:r>
        <w:t xml:space="preserve">7. Work Plan and Timeline</w:t>
      </w:r>
    </w:p>
    <w:p>
      <w:pPr>
        <w:pStyle w:val="FirstParagraph"/>
      </w:pPr>
      <w:r>
        <w:t xml:space="preserve">The proposed 36-month timeline is optimized for Spain Valencia's research calendar:</w:t>
      </w:r>
    </w:p>
    <w:p>
      <w:pPr>
        <w:numPr>
          <w:ilvl w:val="0"/>
          <w:numId w:val="1001"/>
        </w:numPr>
        <w:pStyle w:val="Compact"/>
      </w:pPr>
      <w:r>
        <w:rPr>
          <w:bCs/>
          <w:b/>
        </w:rPr>
        <w:t xml:space="preserve">Months 1–6:</w:t>
      </w:r>
      <w:r>
        <w:t xml:space="preserve"> </w:t>
      </w:r>
      <w:r>
        <w:t xml:space="preserve">Data curation from Spanish observatories (collaboration with Observatorio Astrofísico de Javalambre)</w:t>
      </w:r>
    </w:p>
    <w:p>
      <w:pPr>
        <w:numPr>
          <w:ilvl w:val="0"/>
          <w:numId w:val="1001"/>
        </w:numPr>
        <w:pStyle w:val="Compact"/>
      </w:pPr>
      <w:r>
        <w:rPr>
          <w:bCs/>
          <w:b/>
        </w:rPr>
        <w:t xml:space="preserve">Months 7–15:</w:t>
      </w:r>
      <w:r>
        <w:t xml:space="preserve"> </w:t>
      </w:r>
      <w:r>
        <w:t xml:space="preserve">On-site observations at Valencian telescope facilities; atmospheric analysis</w:t>
      </w:r>
    </w:p>
    <w:p>
      <w:pPr>
        <w:numPr>
          <w:ilvl w:val="0"/>
          <w:numId w:val="1001"/>
        </w:numPr>
        <w:pStyle w:val="Compact"/>
      </w:pPr>
      <w:r>
        <w:rPr>
          <w:bCs/>
          <w:b/>
        </w:rPr>
        <w:t xml:space="preserve">Months 16–24:</w:t>
      </w:r>
      <w:r>
        <w:t xml:space="preserve"> </w:t>
      </w:r>
      <w:r>
        <w:t xml:space="preserve">Model development with University of Valencia's Computational Astrophysics Group</w:t>
      </w:r>
    </w:p>
    <w:p>
      <w:pPr>
        <w:numPr>
          <w:ilvl w:val="0"/>
          <w:numId w:val="1001"/>
        </w:numPr>
        <w:pStyle w:val="Compact"/>
      </w:pPr>
      <w:r>
        <w:rPr>
          <w:bCs/>
          <w:b/>
        </w:rPr>
        <w:t xml:space="preserve">Months 25–30:</w:t>
      </w:r>
      <w:r>
        <w:t xml:space="preserve"> </w:t>
      </w:r>
      <w:r>
        <w:t xml:space="preserve">Cross-validation with ESA data from La Silla (Chile)</w:t>
      </w:r>
    </w:p>
    <w:p>
      <w:pPr>
        <w:numPr>
          <w:ilvl w:val="0"/>
          <w:numId w:val="1001"/>
        </w:numPr>
        <w:pStyle w:val="Compact"/>
      </w:pPr>
      <w:r>
        <w:rPr>
          <w:bCs/>
          <w:b/>
        </w:rPr>
        <w:t xml:space="preserve">Months 31–36:</w:t>
      </w:r>
      <w:r>
        <w:t xml:space="preserve"> </w:t>
      </w:r>
      <w:r>
        <w:t xml:space="preserve">Thesis writing, manuscript preparation for Nature Astronomy/AA</w:t>
      </w:r>
    </w:p>
    <w:bookmarkEnd w:id="26"/>
    <w:bookmarkStart w:id="27" w:name="Xfd2ece2a2d6ef2d32edee0191624fe9d4857f32"/>
    <w:p>
      <w:pPr>
        <w:pStyle w:val="Heading2"/>
      </w:pPr>
      <w:r>
        <w:t xml:space="preserve">8. Conclusion: A Vision for Astronomy in Spain Valencia</w:t>
      </w:r>
    </w:p>
    <w:p>
      <w:pPr>
        <w:pStyle w:val="FirstParagraph"/>
      </w:pPr>
      <w:r>
        <w:t xml:space="preserve">This Thesis Proposal represents a strategic opportunity to position Spain Valencia as a nexus of observational astronomy innovation. As an Astronomer committed to advancing scientific knowledge from within the Valencian Community, this research will directly address the European Commission's "Horizon Europe" priority on regional scientific excellence. The proposed work transcends academic contribution: it strengthens Spain's role in global astronomical consortia, trains next-generation astronomers within Valencia, and leverages local infrastructure for international impact. In doing so, this Thesis Proposal embodies the spirit of scientific inquiry while honoring the unique geographical and cultural context of Spain Valencia—where coastal clear skies meet cutting-edge research. By completing this work as a dedicated Astronomer in Spain Valencia, I will contribute not only to scholarly advancement but also to fostering a legacy where Valencian astronomy becomes synonymous with innovation in stellar evolution studies worldwide.</w:t>
      </w:r>
    </w:p>
    <w:bookmarkEnd w:id="27"/>
    <w:bookmarkStart w:id="28" w:name="references-selected"/>
    <w:p>
      <w:pPr>
        <w:pStyle w:val="Heading2"/>
      </w:pPr>
      <w:r>
        <w:t xml:space="preserve">9. References (Selected)</w:t>
      </w:r>
    </w:p>
    <w:p>
      <w:pPr>
        <w:pStyle w:val="FirstParagraph"/>
      </w:pPr>
      <w:r>
        <w:t xml:space="preserve">García, E. et al. (2020). *Mediterranean ISM Signatures*. A&amp;A, 637, A114.</w:t>
      </w:r>
      <w:r>
        <w:br/>
      </w:r>
      <w:r>
        <w:t xml:space="preserve">Krumholz, M.R. et al. (2021). *Star Formation in Diverse Environments*. ApJ, 914(1), 85.</w:t>
      </w:r>
      <w:r>
        <w:br/>
      </w:r>
      <w:r>
        <w:t xml:space="preserve">European Commission (2023). *Horizon Europe: Regional Science Priorities*. Brussels: 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Studies through Observational Astronomy in Spain Valencia</dc:title>
  <dc:creator/>
  <dc:language>en</dc:language>
  <cp:keywords/>
  <dcterms:created xsi:type="dcterms:W3CDTF">2025-12-09T00:31:05Z</dcterms:created>
  <dcterms:modified xsi:type="dcterms:W3CDTF">2025-12-09T00:31:05Z</dcterms:modified>
</cp:coreProperties>
</file>

<file path=docProps/custom.xml><?xml version="1.0" encoding="utf-8"?>
<Properties xmlns="http://schemas.openxmlformats.org/officeDocument/2006/custom-properties" xmlns:vt="http://schemas.openxmlformats.org/officeDocument/2006/docPropsVTypes"/>
</file>