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Mobility</w:t>
      </w:r>
      <w:r>
        <w:t xml:space="preserve"> </w:t>
      </w:r>
      <w:r>
        <w:t xml:space="preserve">Solutions</w:t>
      </w:r>
      <w:r>
        <w:t xml:space="preserve"> </w:t>
      </w:r>
      <w:r>
        <w:t xml:space="preserve">for</w:t>
      </w:r>
      <w:r>
        <w:t xml:space="preserve"> </w:t>
      </w:r>
      <w:r>
        <w:t xml:space="preserve">Automotive</w:t>
      </w:r>
      <w:r>
        <w:t xml:space="preserve"> </w:t>
      </w:r>
      <w:r>
        <w:t xml:space="preserve">Engineers</w:t>
      </w:r>
      <w:r>
        <w:t xml:space="preserve"> </w:t>
      </w:r>
      <w:r>
        <w:t xml:space="preserve">in</w:t>
      </w:r>
      <w:r>
        <w:t xml:space="preserve"> </w:t>
      </w:r>
      <w:r>
        <w:t xml:space="preserve">Argentina</w:t>
      </w:r>
      <w:r>
        <w:t xml:space="preserve"> </w:t>
      </w:r>
      <w:r>
        <w:t xml:space="preserve">Buenos</w:t>
      </w:r>
      <w:r>
        <w:t xml:space="preserve"> </w:t>
      </w:r>
      <w:r>
        <w:t xml:space="preserve">Aires</w:t>
      </w:r>
    </w:p>
    <w:bookmarkStart w:id="27" w:name="X64acddd5dc3494de3bef1b76c5b135bd9a2493c"/>
    <w:p>
      <w:pPr>
        <w:pStyle w:val="Heading1"/>
      </w:pPr>
      <w:r>
        <w:t xml:space="preserve">Thesis Proposal: Developing Context-Specific Sustainable Mobility Frameworks for the Automotive Engineer in Argentina Buenos Aires</w:t>
      </w:r>
    </w:p>
    <w:bookmarkStart w:id="20" w:name="abstract"/>
    <w:p>
      <w:pPr>
        <w:pStyle w:val="Heading2"/>
      </w:pPr>
      <w:r>
        <w:t xml:space="preserve">Abstract</w:t>
      </w:r>
    </w:p>
    <w:p>
      <w:pPr>
        <w:pStyle w:val="FirstParagraph"/>
      </w:pPr>
      <w:r>
        <w:t xml:space="preserve">This Thesis Proposal outlines a research initiative focused on developing context-specific sustainable mobility frameworks for the role of the Automotive Engineer within Argentina Buenos Aires. The project addresses critical gaps in current automotive engineering practices, emphasizing urban congestion, aging vehicle fleets, and emerging regulatory demands unique to the Buenos Aires metropolitan area. By integrating local infrastructure constraints, socioeconomic factors, and Argentina's national environmental policies (such as Plan Nacional de Automoción 2021-2030), this research aims to produce actionable strategies for Automotive Engineers operating in one of Latin America's most complex urban mobility ecosystems. The findings will directly contribute to advancing professional practice standards for the Automotive Engineer in Argentina Buenos Aires and support Argentina's strategic goals for decarbonized transportation.</w:t>
      </w:r>
    </w:p>
    <w:bookmarkEnd w:id="20"/>
    <w:bookmarkStart w:id="21" w:name="X183cc9a2ff1f8ea34c3f90ea6c8b83f6464b5f8"/>
    <w:p>
      <w:pPr>
        <w:pStyle w:val="Heading2"/>
      </w:pPr>
      <w:r>
        <w:t xml:space="preserve">1. Introduction: The Imperative for Localized Automotive Engineering Solutions</w:t>
      </w:r>
    </w:p>
    <w:p>
      <w:pPr>
        <w:pStyle w:val="FirstParagraph"/>
      </w:pPr>
      <w:r>
        <w:t xml:space="preserve">The automotive sector represents a vital economic pillar within Argentina, with Buenos Aires serving as its undisputed industrial and logistical hub. As the largest metropolitan area in South America (population ~13 million), Argentina Buenos Aires faces acute mobility challenges including severe traffic congestion (averaging 45+ minutes per commute), high emissions levels exceeding WHO guidelines, and a vehicle fleet where over 60% of registered cars are older than 15 years. These conditions demand specialized expertise from the Automotive Engineer operating within this unique environment. This Thesis Proposal argues that generic global automotive engineering approaches are insufficient; instead, context-specific solutions must be developed by the Automotive Engineer to address Buenos Aires' distinct infrastructure limitations, consumer behavior patterns (e.g., high reliance on used vehicle imports), and evolving regulatory landscape. The research directly responds to Argentina's commitment under the Paris Agreement and national initiatives like "Argentina Productiva" which prioritize sustainable transport innovation.</w:t>
      </w:r>
    </w:p>
    <w:bookmarkEnd w:id="21"/>
    <w:bookmarkStart w:id="22" w:name="Xa28338120f46f508e5933a8f5b60d02dc4b13c6"/>
    <w:p>
      <w:pPr>
        <w:pStyle w:val="Heading2"/>
      </w:pPr>
      <w:r>
        <w:t xml:space="preserve">2. Problem Statement: Critical Gaps in Current Practice for Automotive Engineers in Argentina Buenos Aires</w:t>
      </w:r>
    </w:p>
    <w:p>
      <w:pPr>
        <w:pStyle w:val="FirstParagraph"/>
      </w:pPr>
      <w:r>
        <w:t xml:space="preserve">Existing automotive engineering frameworks often fail to adequately address the realities of Argentina Buenos Aires. Key gaps include:</w:t>
      </w:r>
    </w:p>
    <w:p>
      <w:pPr>
        <w:numPr>
          <w:ilvl w:val="0"/>
          <w:numId w:val="1001"/>
        </w:numPr>
        <w:pStyle w:val="Compact"/>
      </w:pPr>
      <w:r>
        <w:rPr>
          <w:bCs/>
          <w:b/>
        </w:rPr>
        <w:t xml:space="preserve">Lack of Urban Mobility Integration:</w:t>
      </w:r>
      <w:r>
        <w:t xml:space="preserve"> </w:t>
      </w:r>
      <w:r>
        <w:t xml:space="preserve">Most engineering solutions focus on vehicle performance or manufacturing, neglecting how the Automotive Engineer can optimize vehicles for Buenos Aires' narrow streets, irregular traffic flow, and frequent stop-and-go conditions.</w:t>
      </w:r>
    </w:p>
    <w:p>
      <w:pPr>
        <w:numPr>
          <w:ilvl w:val="0"/>
          <w:numId w:val="1001"/>
        </w:numPr>
        <w:pStyle w:val="Compact"/>
      </w:pPr>
      <w:r>
        <w:rPr>
          <w:bCs/>
          <w:b/>
        </w:rPr>
        <w:t xml:space="preserve">Insufficient Focus on Local Fleet Dynamics:</w:t>
      </w:r>
      <w:r>
        <w:t xml:space="preserve"> </w:t>
      </w:r>
      <w:r>
        <w:t xml:space="preserve">Argentina's vehicle fleet comprises a high proportion of imported used vehicles with inconsistent emissions standards. The current role of the Automotive Engineer rarely incorporates strategies to retrofit or certify such vehicles within Buenos Aires' regulatory framework (e.g., INTI certification requirements).</w:t>
      </w:r>
    </w:p>
    <w:p>
      <w:pPr>
        <w:numPr>
          <w:ilvl w:val="0"/>
          <w:numId w:val="1001"/>
        </w:numPr>
        <w:pStyle w:val="Compact"/>
      </w:pPr>
      <w:r>
        <w:rPr>
          <w:bCs/>
          <w:b/>
        </w:rPr>
        <w:t xml:space="preserve">Misalignment with National Policies:</w:t>
      </w:r>
      <w:r>
        <w:t xml:space="preserve"> </w:t>
      </w:r>
      <w:r>
        <w:t xml:space="preserve">Argentina's national automotive policy emphasizes electrification and efficiency, yet no localized engineering guidelines exist for implementing these goals effectively in Buenos Aires' specific grid limitations, charging infrastructure gaps, and consumer affordability challenges.</w:t>
      </w:r>
    </w:p>
    <w:bookmarkEnd w:id="22"/>
    <w:bookmarkStart w:id="23" w:name="Xbfac5863da092ca02560caa8e195b3e4915990e"/>
    <w:p>
      <w:pPr>
        <w:pStyle w:val="Heading2"/>
      </w:pPr>
      <w:r>
        <w:t xml:space="preserve">3. Literature Review: Contextualizing the Automotive Engineer Role in Argentina's Urban Environment</w:t>
      </w:r>
    </w:p>
    <w:p>
      <w:pPr>
        <w:pStyle w:val="FirstParagraph"/>
      </w:pPr>
      <w:r>
        <w:t xml:space="preserve">While global literature extensively covers electric vehicle (EV) technology and autonomous systems, studies specific to Latin American megacities remain scarce. Recent research by the Universidad Nacional de Buenos Aires (UBA) highlights the critical need for "urban-adaptive engineering" in megacities like Argentina Buenos Aires, yet lacks practical implementation frameworks for Automotive Engineers. Similarly, INTI reports on emissions data from Buenos Aires show a 23% increase in PM2.5 levels linked to older vehicles during peak traffic hours (2023), underscoring the urgency for targeted intervention by the Automotive Engineer. This Thesis Proposal bridges this gap by focusing on how the Automotive Engineer can translate national policy into hyper-local engineering practice within Argentina Buenos Aires, moving beyond theoretical models to actionable urban mobility systems design.</w:t>
      </w:r>
    </w:p>
    <w:bookmarkEnd w:id="23"/>
    <w:bookmarkStart w:id="24" w:name="Xde6babd51dd99dc82cf5ecb0e73489e429c0634"/>
    <w:p>
      <w:pPr>
        <w:pStyle w:val="Heading2"/>
      </w:pPr>
      <w:r>
        <w:t xml:space="preserve">4. Research Methodology: Field-Driven Investigation in Argentina Buenos Aires</w:t>
      </w:r>
    </w:p>
    <w:p>
      <w:pPr>
        <w:pStyle w:val="FirstParagraph"/>
      </w:pPr>
      <w:r>
        <w:t xml:space="preserve">This research employs a mixed-methods approach, designed specifically for the operational realities of Argentina Buenos Aires:</w:t>
      </w:r>
    </w:p>
    <w:p>
      <w:pPr>
        <w:numPr>
          <w:ilvl w:val="0"/>
          <w:numId w:val="1002"/>
        </w:numPr>
        <w:pStyle w:val="Compact"/>
      </w:pPr>
      <w:r>
        <w:rPr>
          <w:bCs/>
          <w:b/>
        </w:rPr>
        <w:t xml:space="preserve">Qualitative Fieldwork:</w:t>
      </w:r>
      <w:r>
        <w:t xml:space="preserve"> </w:t>
      </w:r>
      <w:r>
        <w:t xml:space="preserve">Conduct structured interviews with 30+ Automotive Engineers at key institutions (INTI, Ford Argentina Plant in Pacheco, local garage networks in Vicente López) to document current challenges and solution preferences.</w:t>
      </w:r>
    </w:p>
    <w:p>
      <w:pPr>
        <w:numPr>
          <w:ilvl w:val="0"/>
          <w:numId w:val="1002"/>
        </w:numPr>
        <w:pStyle w:val="Compact"/>
      </w:pPr>
      <w:r>
        <w:rPr>
          <w:bCs/>
          <w:b/>
        </w:rPr>
        <w:t xml:space="preserve">Quantitative Data Analysis:</w:t>
      </w:r>
      <w:r>
        <w:t xml:space="preserve"> </w:t>
      </w:r>
      <w:r>
        <w:t xml:space="preserve">Utilize real-time traffic and emissions data from Buenos Aires' Secretaría de Movilidad (2020-2024), correlating vehicle types, routes, and pollution levels in high-congestion zones like Avenida 9 de Julio and the Retiro district.</w:t>
      </w:r>
    </w:p>
    <w:p>
      <w:pPr>
        <w:numPr>
          <w:ilvl w:val="0"/>
          <w:numId w:val="1002"/>
        </w:numPr>
        <w:pStyle w:val="Compact"/>
      </w:pPr>
      <w:r>
        <w:rPr>
          <w:bCs/>
          <w:b/>
        </w:rPr>
        <w:t xml:space="preserve">Prototype Development &amp; Simulation:</w:t>
      </w:r>
      <w:r>
        <w:t xml:space="preserve"> </w:t>
      </w:r>
      <w:r>
        <w:t xml:space="preserve">Collaborate with UBA's Automotive Engineering Department to model a "Buenos Aires-Optimized" EV charging strategy using local grid capacity data (provided by Edesur) and simulate impacts on fleet transition timelines for Argentina Buenos Aires.</w:t>
      </w:r>
    </w:p>
    <w:p>
      <w:pPr>
        <w:pStyle w:val="FirstParagraph"/>
      </w:pPr>
      <w:r>
        <w:t xml:space="preserve">All fieldwork and data collection will be conducted exclusively within the geographical and administrative boundaries of Argentina Buenos Aires to ensure contextual relevance. The Automotive Engineer's role as a systems integrator – connecting vehicle design, infrastructure planning, policy enforcement, and user behavior – is central to this methodology.</w:t>
      </w:r>
    </w:p>
    <w:bookmarkEnd w:id="24"/>
    <w:bookmarkStart w:id="25" w:name="expected-contributions-significance"/>
    <w:p>
      <w:pPr>
        <w:pStyle w:val="Heading2"/>
      </w:pPr>
      <w:r>
        <w:t xml:space="preserve">5. Expected Contributions &amp; Significance</w:t>
      </w:r>
    </w:p>
    <w:p>
      <w:pPr>
        <w:pStyle w:val="FirstParagraph"/>
      </w:pPr>
      <w:r>
        <w:t xml:space="preserve">This Thesis Proposal will deliver three key contributions for the field of automotive engineering in Argentina:</w:t>
      </w:r>
    </w:p>
    <w:p>
      <w:pPr>
        <w:numPr>
          <w:ilvl w:val="0"/>
          <w:numId w:val="1003"/>
        </w:numPr>
        <w:pStyle w:val="Compact"/>
      </w:pPr>
      <w:r>
        <w:rPr>
          <w:bCs/>
          <w:b/>
        </w:rPr>
        <w:t xml:space="preserve">A Practical Framework:</w:t>
      </w:r>
      <w:r>
        <w:t xml:space="preserve"> </w:t>
      </w:r>
      <w:r>
        <w:t xml:space="preserve">A validated "Sustainable Mobility Integration Protocol" specifically designed for Automotive Engineers operating in Argentina Buenos Aires, addressing fleet modernization under local economic constraints.</w:t>
      </w:r>
    </w:p>
    <w:p>
      <w:pPr>
        <w:numPr>
          <w:ilvl w:val="0"/>
          <w:numId w:val="1003"/>
        </w:numPr>
        <w:pStyle w:val="Compact"/>
      </w:pPr>
      <w:r>
        <w:rPr>
          <w:bCs/>
          <w:b/>
        </w:rPr>
        <w:t xml:space="preserve">Policy-Relevant Data:</w:t>
      </w:r>
      <w:r>
        <w:t xml:space="preserve"> </w:t>
      </w:r>
      <w:r>
        <w:t xml:space="preserve">Empirical evidence linking specific engineering interventions (e.g., optimized EV charging placement, low-emission retrofits) to measurable reductions in air pollution and congestion metrics within the Buenos Aires urban corridor.</w:t>
      </w:r>
    </w:p>
    <w:p>
      <w:pPr>
        <w:numPr>
          <w:ilvl w:val="0"/>
          <w:numId w:val="1003"/>
        </w:numPr>
        <w:pStyle w:val="Compact"/>
      </w:pPr>
      <w:r>
        <w:rPr>
          <w:bCs/>
          <w:b/>
        </w:rPr>
        <w:t xml:space="preserve">Professional Development Roadmap:</w:t>
      </w:r>
      <w:r>
        <w:t xml:space="preserve"> </w:t>
      </w:r>
      <w:r>
        <w:t xml:space="preserve">A curriculum framework for Argentine engineering schools (including UBA, UTN Buenos Aires) to better prepare Automotive Engineers for the unique demands of working in Argentina's largest city.</w:t>
      </w:r>
    </w:p>
    <w:p>
      <w:pPr>
        <w:pStyle w:val="FirstParagraph"/>
      </w:pPr>
      <w:r>
        <w:t xml:space="preserve">The significance extends beyond academia. By equipping the Automotive Engineer with tools to navigate Argentina Buenos Aires' complex mobility landscape, this research directly supports national goals of reducing transport emissions by 30% by 2030 (Argentina's NDC target) and enhances the competitiveness of Argentina's automotive industry within a rapidly evolving global market.</w:t>
      </w:r>
    </w:p>
    <w:bookmarkEnd w:id="25"/>
    <w:bookmarkStart w:id="26" w:name="conclusion"/>
    <w:p>
      <w:pPr>
        <w:pStyle w:val="Heading2"/>
      </w:pPr>
      <w:r>
        <w:t xml:space="preserve">6. Conclusion</w:t>
      </w:r>
    </w:p>
    <w:p>
      <w:pPr>
        <w:pStyle w:val="FirstParagraph"/>
      </w:pPr>
      <w:r>
        <w:t xml:space="preserve">As Argentina Buenos Aires continues to evolve as a major economic center, the role of the Automotive Engineer must transcend traditional vehicle design boundaries to become a pivotal player in sustainable urban systems management. This Thesis Proposal establishes a necessary foundation for developing context-aware engineering solutions grounded in the specific challenges and opportunities of Argentina's most populous metropolitan region. It positions the Automotive Engineer not merely as a vehicle designer but as an essential catalyst for transforming mobility within Argentina Buenos Aires into a safer, cleaner, and more efficient system. The research outcomes will provide immediate value to industry practitioners, policymakers at national and city levels (e.g., Secretaría de Transporte de la Ciudad de Buenos Aires), and future generations of Automotive Engineers trained to operate effectively in the complex environment of Argentina Buenos Aires.</w:t>
      </w:r>
    </w:p>
    <w:p>
      <w:pPr>
        <w:pStyle w:val="BodyText"/>
      </w:pPr>
      <w:r>
        <w:rPr>
          <w:bCs/>
          <w:b/>
        </w:rPr>
        <w:t xml:space="preserve">Thesis Proposal</w:t>
      </w:r>
      <w:r>
        <w:t xml:space="preserve"> </w:t>
      </w:r>
      <w:r>
        <w:t xml:space="preserve">submitted for consideration by the Faculty of Engineering, Universidad Nacional del Centro de la Provincia de Buenos Aires (UNCPBA), as part of the requirements for the Master's Degree in Automotive Engineering, with specific focus on sustainable mobility solutions within</w:t>
      </w:r>
      <w:r>
        <w:t xml:space="preserve"> </w:t>
      </w:r>
      <w:r>
        <w:rPr>
          <w:bCs/>
          <w:b/>
        </w:rPr>
        <w:t xml:space="preserve">Argentina Buenos Aires</w:t>
      </w: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Mobility Solutions for Automotive Engineers in Argentina Buenos Aires</dc:title>
  <dc:creator/>
  <dc:language>en</dc:language>
  <cp:keywords/>
  <dcterms:created xsi:type="dcterms:W3CDTF">2025-12-15T19:55:31Z</dcterms:created>
  <dcterms:modified xsi:type="dcterms:W3CDTF">2025-12-15T19:55:31Z</dcterms:modified>
</cp:coreProperties>
</file>

<file path=docProps/custom.xml><?xml version="1.0" encoding="utf-8"?>
<Properties xmlns="http://schemas.openxmlformats.org/officeDocument/2006/custom-properties" xmlns:vt="http://schemas.openxmlformats.org/officeDocument/2006/docPropsVTypes"/>
</file>