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w:t>
      </w:r>
    </w:p>
    <w:bookmarkStart w:id="27" w:name="X40c4c197838b3db67b4017692e3d460563433f0"/>
    <w:p>
      <w:pPr>
        <w:pStyle w:val="Heading1"/>
      </w:pPr>
      <w:r>
        <w:t xml:space="preserve">Thesis Proposal: Developing Sustainable Mobility Frameworks for an Automotive Engineer in the Context of Egypt Cairo</w:t>
      </w:r>
    </w:p>
    <w:bookmarkStart w:id="20" w:name="introduction-and-contextual-significance"/>
    <w:p>
      <w:pPr>
        <w:pStyle w:val="Heading2"/>
      </w:pPr>
      <w:r>
        <w:t xml:space="preserve">1. Introduction and Contextual Significance</w:t>
      </w:r>
    </w:p>
    <w:p>
      <w:pPr>
        <w:pStyle w:val="FirstParagraph"/>
      </w:pPr>
      <w:r>
        <w:t xml:space="preserve">The rapid urbanization of Egypt, particularly in the sprawling metropolis of Cairo, has placed unprecedented pressure on transportation infrastructure. As the largest city in Africa and a major economic hub for the Middle East, Cairo grapples with severe traffic congestion, deteriorating air quality linked to vehicular emissions, and an aging vehicle fleet. These challenges underscore an urgent need for innovative solutions within the automotive sector. This Thesis Proposal outlines a research project dedicated to empowering the next generation of</w:t>
      </w:r>
      <w:r>
        <w:t xml:space="preserve"> </w:t>
      </w:r>
      <w:r>
        <w:rPr>
          <w:bCs/>
          <w:b/>
        </w:rPr>
        <w:t xml:space="preserve">Automotive Engineer</w:t>
      </w:r>
      <w:r>
        <w:t xml:space="preserve">s to address these complex issues specifically within the unique socio-economic and environmental landscape of</w:t>
      </w:r>
      <w:r>
        <w:t xml:space="preserve"> </w:t>
      </w:r>
      <w:r>
        <w:rPr>
          <w:bCs/>
          <w:b/>
        </w:rPr>
        <w:t xml:space="preserve">Egypt Cairo</w:t>
      </w:r>
      <w:r>
        <w:t xml:space="preserve">. The proposed study is not merely academic; it directly responds to Egypt's strategic national goals, including the "Egypt 2030 Vision" and initiatives like the "Made in Egypt" automotive manufacturing push, which aim to position the country as a regional leader in sustainable mobility.</w:t>
      </w:r>
    </w:p>
    <w:bookmarkEnd w:id="20"/>
    <w:bookmarkStart w:id="21" w:name="problem-statement"/>
    <w:p>
      <w:pPr>
        <w:pStyle w:val="Heading2"/>
      </w:pPr>
      <w:r>
        <w:t xml:space="preserve">2. Problem Statement</w:t>
      </w:r>
    </w:p>
    <w:p>
      <w:pPr>
        <w:pStyle w:val="FirstParagraph"/>
      </w:pPr>
      <w:r>
        <w:t xml:space="preserve">Cairo's transportation ecosystem faces a critical juncture. Current trends indicate that vehicle ownership is rising faster than infrastructure development, with congestion costing the Egyptian economy an estimated 1-3% of GDP annually (World Bank, 2023). Simultaneously, air pollution levels in Cairo consistently exceed WHO safe limits, with road vehicles being a primary contributor. While Egypt has made strides in establishing automotive manufacturing plants (e.g., Renault-Nissan-Mitsubishi near Cairo, Fiat Chrysler), the focus often remains on traditional internal combustion engine (ICE) vehicles rather than integrated sustainable mobility systems. There is a significant gap in locally relevant research and skilled</w:t>
      </w:r>
      <w:r>
        <w:t xml:space="preserve"> </w:t>
      </w:r>
      <w:r>
        <w:rPr>
          <w:bCs/>
          <w:b/>
        </w:rPr>
        <w:t xml:space="preserve">Automotive Engineer</w:t>
      </w:r>
      <w:r>
        <w:t xml:space="preserve">s equipped to design, implement, and manage solutions that are both technologically feasible and culturally/economically viable for</w:t>
      </w:r>
      <w:r>
        <w:t xml:space="preserve"> </w:t>
      </w:r>
      <w:r>
        <w:rPr>
          <w:bCs/>
          <w:b/>
        </w:rPr>
        <w:t xml:space="preserve">Egypt Cairo</w:t>
      </w:r>
      <w:r>
        <w:t xml:space="preserve">'s specific context – including high vehicle density, diverse road user types (from modern cars to informal transport), varying fuel quality, and the need for affordable yet effective interventions. This Thesis Proposal addresses this critical deficit.</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Egyptian context:</w:t>
      </w:r>
    </w:p>
    <w:p>
      <w:pPr>
        <w:numPr>
          <w:ilvl w:val="0"/>
          <w:numId w:val="1001"/>
        </w:numPr>
        <w:pStyle w:val="Compact"/>
      </w:pPr>
      <w:r>
        <w:rPr>
          <w:bCs/>
          <w:b/>
        </w:rPr>
        <w:t xml:space="preserve">Evaluate Current Mobility Dynamics:</w:t>
      </w:r>
      <w:r>
        <w:t xml:space="preserve"> </w:t>
      </w:r>
      <w:r>
        <w:t xml:space="preserve">Conduct a comprehensive analysis of traffic patterns, vehicle fleet composition (including age, fuel type, emission levels), and infrastructure constraints specifically across key corridors in Cairo.</w:t>
      </w:r>
    </w:p>
    <w:p>
      <w:pPr>
        <w:numPr>
          <w:ilvl w:val="0"/>
          <w:numId w:val="1001"/>
        </w:numPr>
        <w:pStyle w:val="Compact"/>
      </w:pPr>
      <w:r>
        <w:rPr>
          <w:bCs/>
          <w:b/>
        </w:rPr>
        <w:t xml:space="preserve">Assess Feasibility of Sustainable Technologies:</w:t>
      </w:r>
      <w:r>
        <w:t xml:space="preserve"> </w:t>
      </w:r>
      <w:r>
        <w:t xml:space="preserve">Investigate the technical and economic viability of targeted sustainable mobility solutions (e.g., localized electric vehicle (EV) charging infrastructure optimization, intelligent traffic management systems adapted to Cairo's unique conditions, promoting efficient public transport integration) for implementation by an</w:t>
      </w:r>
      <w:r>
        <w:t xml:space="preserve"> </w:t>
      </w:r>
      <w:r>
        <w:rPr>
          <w:bCs/>
          <w:b/>
        </w:rPr>
        <w:t xml:space="preserve">Automotive Engineer</w:t>
      </w:r>
      <w:r>
        <w:t xml:space="preserve"> </w:t>
      </w:r>
      <w:r>
        <w:t xml:space="preserve">in</w:t>
      </w:r>
      <w:r>
        <w:t xml:space="preserve"> </w:t>
      </w:r>
      <w:r>
        <w:rPr>
          <w:bCs/>
          <w:b/>
        </w:rPr>
        <w:t xml:space="preserve">Egypt Cairo</w:t>
      </w:r>
      <w:r>
        <w:t xml:space="preserve">.</w:t>
      </w:r>
    </w:p>
    <w:p>
      <w:pPr>
        <w:numPr>
          <w:ilvl w:val="0"/>
          <w:numId w:val="1001"/>
        </w:numPr>
        <w:pStyle w:val="Compact"/>
      </w:pPr>
      <w:r>
        <w:rPr>
          <w:bCs/>
          <w:b/>
        </w:rPr>
        <w:t xml:space="preserve">Develop Context-Specific Frameworks:</w:t>
      </w:r>
      <w:r>
        <w:t xml:space="preserve"> </w:t>
      </w:r>
      <w:r>
        <w:t xml:space="preserve">Propose a practical, scalable framework for an Automotive Engineer operating within the Egyptian regulatory and market environment to prioritize and implement sustainable mobility projects, considering cost-effectiveness, user acceptance, and alignment with national policies.</w:t>
      </w:r>
    </w:p>
    <w:p>
      <w:pPr>
        <w:numPr>
          <w:ilvl w:val="0"/>
          <w:numId w:val="1001"/>
        </w:numPr>
        <w:pStyle w:val="Compact"/>
      </w:pPr>
      <w:r>
        <w:rPr>
          <w:bCs/>
          <w:b/>
        </w:rPr>
        <w:t xml:space="preserve">Create Pathways for Local Expertise:</w:t>
      </w:r>
      <w:r>
        <w:t xml:space="preserve"> </w:t>
      </w:r>
      <w:r>
        <w:t xml:space="preserve">Identify key skill gaps in current automotive engineering curricula in Egyptian universities (e.g., Cairo University, Ain Shams University) related to sustainable urban mobility and propose actionable recommendations for curriculum enhancement to better prepare future</w:t>
      </w:r>
      <w:r>
        <w:t xml:space="preserve"> </w:t>
      </w:r>
      <w:r>
        <w:rPr>
          <w:bCs/>
          <w:b/>
        </w:rPr>
        <w:t xml:space="preserve">Automotive Engineer</w:t>
      </w:r>
      <w:r>
        <w:t xml:space="preserve">s for the realities of</w:t>
      </w:r>
      <w:r>
        <w:t xml:space="preserve"> </w:t>
      </w:r>
      <w:r>
        <w:rPr>
          <w:bCs/>
          <w:b/>
        </w:rPr>
        <w:t xml:space="preserve">Egypt Cairo</w:t>
      </w:r>
      <w:r>
        <w:t xml:space="preserve">.</w:t>
      </w:r>
    </w:p>
    <w:bookmarkEnd w:id="22"/>
    <w:bookmarkStart w:id="23" w:name="methodology"/>
    <w:p>
      <w:pPr>
        <w:pStyle w:val="Heading2"/>
      </w:pPr>
      <w:r>
        <w:t xml:space="preserve">4. Methodology</w:t>
      </w:r>
    </w:p>
    <w:p>
      <w:pPr>
        <w:pStyle w:val="FirstParagraph"/>
      </w:pPr>
      <w:r>
        <w:t xml:space="preserve">The research will employ a mixed-methods approach, ensuring robustness and relevance to the Cairo context:</w:t>
      </w:r>
    </w:p>
    <w:p>
      <w:pPr>
        <w:numPr>
          <w:ilvl w:val="0"/>
          <w:numId w:val="1002"/>
        </w:numPr>
        <w:pStyle w:val="Compact"/>
      </w:pPr>
      <w:r>
        <w:rPr>
          <w:bCs/>
          <w:b/>
        </w:rPr>
        <w:t xml:space="preserve">Quantitative Analysis:</w:t>
      </w:r>
      <w:r>
        <w:t xml:space="preserve"> </w:t>
      </w:r>
      <w:r>
        <w:t xml:space="preserve">Utilize traffic flow data from Egyptian Ministry of Transport, air quality monitoring data from the Environmental Affairs Agency (EAA), and vehicle census reports. Apply GIS mapping for spatial analysis of congestion and emissions hotspots in Cairo.</w:t>
      </w:r>
    </w:p>
    <w:p>
      <w:pPr>
        <w:numPr>
          <w:ilvl w:val="0"/>
          <w:numId w:val="1002"/>
        </w:numPr>
        <w:pStyle w:val="Compact"/>
      </w:pPr>
      <w:r>
        <w:rPr>
          <w:bCs/>
          <w:b/>
        </w:rPr>
        <w:t xml:space="preserve">Qualitative Assessment:</w:t>
      </w:r>
      <w:r>
        <w:t xml:space="preserve"> </w:t>
      </w:r>
      <w:r>
        <w:t xml:space="preserve">Conduct semi-structured interviews with key stakeholders: senior</w:t>
      </w:r>
      <w:r>
        <w:t xml:space="preserve"> </w:t>
      </w:r>
      <w:r>
        <w:rPr>
          <w:bCs/>
          <w:b/>
        </w:rPr>
        <w:t xml:space="preserve">Automotive Engineer</w:t>
      </w:r>
      <w:r>
        <w:t xml:space="preserve">s working at major manufacturers (e.g., TMG, Talaat Moustafa Group), urban planners from the Greater Cairo Development Authority (GCDA), public transport operators, and representatives from relevant ministries. Focus on challenges, opportunities, and implementation barriers specific to</w:t>
      </w:r>
      <w:r>
        <w:t xml:space="preserve"> </w:t>
      </w:r>
      <w:r>
        <w:rPr>
          <w:bCs/>
          <w:b/>
        </w:rPr>
        <w:t xml:space="preserve">Egypt Cairo</w:t>
      </w:r>
      <w:r>
        <w:t xml:space="preserve">.</w:t>
      </w:r>
    </w:p>
    <w:p>
      <w:pPr>
        <w:numPr>
          <w:ilvl w:val="0"/>
          <w:numId w:val="1002"/>
        </w:numPr>
        <w:pStyle w:val="Compact"/>
      </w:pPr>
      <w:r>
        <w:rPr>
          <w:bCs/>
          <w:b/>
        </w:rPr>
        <w:t xml:space="preserve">Case Study &amp; Simulation:</w:t>
      </w:r>
      <w:r>
        <w:t xml:space="preserve"> </w:t>
      </w:r>
      <w:r>
        <w:t xml:space="preserve">Analyze a pilot corridor in Cairo (e.g., along the 6th of October City ring road) using traffic simulation software (e.g., VISSIM) to model the impact of proposed interventions under local conditions. Evaluate the cost-benefit analysis for an</w:t>
      </w:r>
      <w:r>
        <w:t xml:space="preserve"> </w:t>
      </w:r>
      <w:r>
        <w:rPr>
          <w:bCs/>
          <w:b/>
        </w:rPr>
        <w:t xml:space="preserve">Automotive Engineer</w:t>
      </w:r>
      <w:r>
        <w:t xml:space="preserve"> </w:t>
      </w:r>
      <w:r>
        <w:t xml:space="preserve">considering local manufacturing capabilities and infrastructure.</w:t>
      </w:r>
    </w:p>
    <w:p>
      <w:pPr>
        <w:numPr>
          <w:ilvl w:val="0"/>
          <w:numId w:val="1002"/>
        </w:numPr>
        <w:pStyle w:val="Compact"/>
      </w:pPr>
      <w:r>
        <w:rPr>
          <w:bCs/>
          <w:b/>
        </w:rPr>
        <w:t xml:space="preserve">Curriculum Review:</w:t>
      </w:r>
      <w:r>
        <w:t xml:space="preserve"> </w:t>
      </w:r>
      <w:r>
        <w:t xml:space="preserve">Systematically review existing automotive engineering programs in Egyptian universities, comparing them against international best practices for sustainable urban mobility education, with a focus on applicability to</w:t>
      </w:r>
      <w:r>
        <w:t xml:space="preserve"> </w:t>
      </w:r>
      <w:r>
        <w:rPr>
          <w:bCs/>
          <w:b/>
        </w:rPr>
        <w:t xml:space="preserve">Egypt Cairo</w:t>
      </w:r>
      <w:r>
        <w:t xml:space="preserve">'s needs.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several key contributions vital for the future of transportation in Egypt:</w:t>
      </w:r>
    </w:p>
    <w:p>
      <w:pPr>
        <w:numPr>
          <w:ilvl w:val="0"/>
          <w:numId w:val="1003"/>
        </w:numPr>
        <w:pStyle w:val="Compact"/>
      </w:pPr>
      <w:r>
        <w:rPr>
          <w:bCs/>
          <w:b/>
        </w:rPr>
        <w:t xml:space="preserve">A Tailored Technical Framework:</w:t>
      </w:r>
      <w:r>
        <w:t xml:space="preserve"> </w:t>
      </w:r>
      <w:r>
        <w:t xml:space="preserve">A concrete, step-by-step framework designed explicitly for an</w:t>
      </w:r>
      <w:r>
        <w:t xml:space="preserve"> </w:t>
      </w:r>
      <w:r>
        <w:rPr>
          <w:bCs/>
          <w:b/>
        </w:rPr>
        <w:t xml:space="preserve">Automotive Engineer</w:t>
      </w:r>
      <w:r>
        <w:t xml:space="preserve"> </w:t>
      </w:r>
      <w:r>
        <w:t xml:space="preserve">to assess, design, and advocate for sustainable mobility solutions within the complex realities of Cairo, moving beyond generic global models.</w:t>
      </w:r>
    </w:p>
    <w:p>
      <w:pPr>
        <w:numPr>
          <w:ilvl w:val="0"/>
          <w:numId w:val="1003"/>
        </w:numPr>
        <w:pStyle w:val="Compact"/>
      </w:pPr>
      <w:r>
        <w:rPr>
          <w:bCs/>
          <w:b/>
        </w:rPr>
        <w:t xml:space="preserve">Actionable Policy &amp; Industry Insights:</w:t>
      </w:r>
      <w:r>
        <w:t xml:space="preserve"> </w:t>
      </w:r>
      <w:r>
        <w:t xml:space="preserve">Evidence-based recommendations for Egyptian government bodies (Ministry of Transport, Ministry of Industry) and automotive manufacturers on where to prioritize investment in infrastructure and R&amp;D relevant to Cairo's traffic and pollution challenges.</w:t>
      </w:r>
    </w:p>
    <w:p>
      <w:pPr>
        <w:numPr>
          <w:ilvl w:val="0"/>
          <w:numId w:val="1003"/>
        </w:numPr>
        <w:pStyle w:val="Compact"/>
      </w:pPr>
      <w:r>
        <w:rPr>
          <w:bCs/>
          <w:b/>
        </w:rPr>
        <w:t xml:space="preserve">Enhanced Educational Pathways:</w:t>
      </w:r>
      <w:r>
        <w:t xml:space="preserve"> </w:t>
      </w:r>
      <w:r>
        <w:t xml:space="preserve">A detailed proposal for reforming automotive engineering curricula in Egyptian universities, ensuring graduates possess the localized expertise needed to tackle Cairo's specific mobility crisis upon entering the workforce.</w:t>
      </w:r>
    </w:p>
    <w:p>
      <w:pPr>
        <w:numPr>
          <w:ilvl w:val="0"/>
          <w:numId w:val="1003"/>
        </w:numPr>
        <w:pStyle w:val="Compact"/>
      </w:pPr>
      <w:r>
        <w:rPr>
          <w:bCs/>
          <w:b/>
        </w:rPr>
        <w:t xml:space="preserve">Contribution to National Goals:</w:t>
      </w:r>
      <w:r>
        <w:t xml:space="preserve"> </w:t>
      </w:r>
      <w:r>
        <w:t xml:space="preserve">Direct support for Egypt's "National Strategy for Sustainable Transport" and "Egypt Vision 2030," demonstrating how targeted engineering solutions can contribute significantly to improved public health, economic productivity, and environmental sustainability in the heart of the nation –</w:t>
      </w:r>
      <w:r>
        <w:t xml:space="preserve"> </w:t>
      </w:r>
      <w:r>
        <w:rPr>
          <w:bCs/>
          <w:b/>
        </w:rPr>
        <w:t xml:space="preserve">Egypt Cairo</w:t>
      </w:r>
      <w:r>
        <w:t xml:space="preserve">.</w:t>
      </w:r>
    </w:p>
    <w:bookmarkEnd w:id="24"/>
    <w:bookmarkStart w:id="25" w:name="conclusion"/>
    <w:p>
      <w:pPr>
        <w:pStyle w:val="Heading2"/>
      </w:pPr>
      <w:r>
        <w:t xml:space="preserve">6. Conclusion</w:t>
      </w:r>
    </w:p>
    <w:p>
      <w:pPr>
        <w:pStyle w:val="FirstParagraph"/>
      </w:pPr>
      <w:r>
        <w:t xml:space="preserve">The escalating transportation crisis in Cairo demands more than incremental fixes; it requires a fundamental shift driven by locally attuned engineering expertise. This Thesis Proposal positions the role of the modern</w:t>
      </w:r>
      <w:r>
        <w:t xml:space="preserve"> </w:t>
      </w:r>
      <w:r>
        <w:rPr>
          <w:bCs/>
          <w:b/>
        </w:rPr>
        <w:t xml:space="preserve">Automotive Engineer</w:t>
      </w:r>
      <w:r>
        <w:t xml:space="preserve"> </w:t>
      </w:r>
      <w:r>
        <w:t xml:space="preserve">not just as a designer of vehicles, but as a critical systems thinker and problem-solver for sustainable urban mobility within</w:t>
      </w:r>
      <w:r>
        <w:t xml:space="preserve"> </w:t>
      </w:r>
      <w:r>
        <w:rPr>
          <w:bCs/>
          <w:b/>
        </w:rPr>
        <w:t xml:space="preserve">Egypt Cairo</w:t>
      </w:r>
      <w:r>
        <w:t xml:space="preserve">. By focusing on real-world data, stakeholder input from within Egypt, and actionable outcomes for policy and education, this research directly addresses the urgent need for skilled professionals capable of navigating the unique challenges of Egypt's capital. The successful completion of this Thesis Proposal will equip future Automotive Engineers with the knowledge and frameworks necessary to design mobility systems that are not only technologically advanced but also deeply rooted in the needs and realities of life in Cairo, ultimately contributing to a healthier, more efficient, and more prosperous city for all Egyptians.</w:t>
      </w:r>
    </w:p>
    <w:bookmarkEnd w:id="25"/>
    <w:bookmarkStart w:id="26" w:name="references-illustrative"/>
    <w:p>
      <w:pPr>
        <w:pStyle w:val="Heading2"/>
      </w:pPr>
      <w:r>
        <w:t xml:space="preserve">7. References (Illustrative)</w:t>
      </w:r>
    </w:p>
    <w:p>
      <w:pPr>
        <w:pStyle w:val="FirstParagraph"/>
      </w:pPr>
      <w:r>
        <w:t xml:space="preserve">World Bank. (2023). *Egypt Economic Monitor: Moving Forward with Reform*. World Bank Group.</w:t>
      </w:r>
      <w:r>
        <w:br/>
      </w:r>
      <w:r>
        <w:t xml:space="preserve">Egyptian Environmental Affairs Agency (EAA). (2023). *Air Quality Report: Cairo Metropolitan Area*.</w:t>
      </w:r>
      <w:r>
        <w:br/>
      </w:r>
      <w:r>
        <w:t xml:space="preserve">Ministry of Transport, Egypt. (2021). *National Strategy for Sustainable Transport in Egypt*.</w:t>
      </w:r>
      <w:r>
        <w:br/>
      </w:r>
      <w:r>
        <w:t xml:space="preserve">Automotive Industry Development Program (AIDP), Ministry of Trade &amp; Industry. (Various Reports on "Made in Egypt" Initiatives).</w:t>
      </w:r>
      <w:r>
        <w:br/>
      </w:r>
      <w:r>
        <w:t xml:space="preserve">Egyptian Center for Economic Studies (ECES). (2022). *Urban Mobility Challenges and Opportunities in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an Automotive Engineer in Egypt Cairo</dc:title>
  <dc:creator/>
  <cp:keywords/>
  <dcterms:created xsi:type="dcterms:W3CDTF">2026-07-20T03:39:06Z</dcterms:created>
  <dcterms:modified xsi:type="dcterms:W3CDTF">2026-07-20T03:39:06Z</dcterms:modified>
</cp:coreProperties>
</file>

<file path=docProps/custom.xml><?xml version="1.0" encoding="utf-8"?>
<Properties xmlns="http://schemas.openxmlformats.org/officeDocument/2006/custom-properties" xmlns:vt="http://schemas.openxmlformats.org/officeDocument/2006/docPropsVTypes"/>
</file>