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b01ead5b6cfd948882d053036e4173cfb58147d"/>
    <w:p>
      <w:pPr>
        <w:pStyle w:val="Heading1"/>
      </w:pPr>
      <w:r>
        <w:t xml:space="preserve">Thesis Proposal: Advancing Automotive Engineering for Sustainable Mobility in Ethiopia Addis Ababa</w:t>
      </w:r>
    </w:p>
    <w:bookmarkStart w:id="20" w:name="introduction"/>
    <w:p>
      <w:pPr>
        <w:pStyle w:val="Heading2"/>
      </w:pPr>
      <w:r>
        <w:t xml:space="preserve">Introduction</w:t>
      </w:r>
    </w:p>
    <w:p>
      <w:pPr>
        <w:pStyle w:val="FirstParagraph"/>
      </w:pPr>
      <w:r>
        <w:t xml:space="preserve">The rapid urbanization and economic development of Ethiopia, particularly in the capital city Addis Ababa, have placed unprecedented demands on transportation infrastructure. As Africa's fastest-growing urban center, Addis Ababa faces critical challenges including severe traffic congestion, rising vehicle ownership rates exceeding 5% annually, deteriorating road conditions, and significant environmental pollution linked to outdated automotive fleets. This context necessitates a strategic focus on</w:t>
      </w:r>
      <w:r>
        <w:t xml:space="preserve"> </w:t>
      </w:r>
      <w:r>
        <w:rPr>
          <w:bCs/>
          <w:b/>
        </w:rPr>
        <w:t xml:space="preserve">Automotive Engineer</w:t>
      </w:r>
      <w:r>
        <w:t xml:space="preserve"> </w:t>
      </w:r>
      <w:r>
        <w:t xml:space="preserve">expertise tailored to Ethiopia's unique socio-economic and infrastructural landscape. This</w:t>
      </w:r>
      <w:r>
        <w:t xml:space="preserve"> </w:t>
      </w:r>
      <w:r>
        <w:rPr>
          <w:bCs/>
          <w:b/>
        </w:rPr>
        <w:t xml:space="preserve">Thesis Proposal</w:t>
      </w:r>
      <w:r>
        <w:t xml:space="preserve"> </w:t>
      </w:r>
      <w:r>
        <w:t xml:space="preserve">outlines a research project dedicated to developing locally relevant solutions that address the pressing mobility needs of Addis Ababa within the broader framework of Ethiopia's industrialization goals.</w:t>
      </w:r>
    </w:p>
    <w:bookmarkEnd w:id="20"/>
    <w:bookmarkStart w:id="21" w:name="problem-statement"/>
    <w:p>
      <w:pPr>
        <w:pStyle w:val="Heading2"/>
      </w:pPr>
      <w:r>
        <w:t xml:space="preserve">Problem Statement</w:t>
      </w:r>
    </w:p>
    <w:p>
      <w:pPr>
        <w:pStyle w:val="FirstParagraph"/>
      </w:pPr>
      <w:r>
        <w:t xml:space="preserve">Currently, Ethiopia lacks a robust domestic capacity for advanced automotive engineering, design, and sustainable vehicle manufacturing. The automotive sector in</w:t>
      </w:r>
      <w:r>
        <w:t xml:space="preserve"> </w:t>
      </w:r>
      <w:r>
        <w:rPr>
          <w:bCs/>
          <w:b/>
        </w:rPr>
        <w:t xml:space="preserve">Ethiopia Addis Ababa</w:t>
      </w:r>
      <w:r>
        <w:t xml:space="preserve"> </w:t>
      </w:r>
      <w:r>
        <w:t xml:space="preserve">remains heavily reliant on imported vehicles and basic assembly operations with minimal local innovation or adaptation to local conditions. This results in several critical issues: (1) high import dependency straining foreign exchange reserves; (2) poor vehicle suitability for Addis Ababa's high-altitude terrain, diverse road surfaces, and extreme weather fluctuations; (3) insufficient technical skills among the local workforce to maintain and innovate within the sector; and (4) a significant contribution of vehicular emissions to air pollution in the city. The absence of a dedicated</w:t>
      </w:r>
      <w:r>
        <w:t xml:space="preserve"> </w:t>
      </w:r>
      <w:r>
        <w:rPr>
          <w:bCs/>
          <w:b/>
        </w:rPr>
        <w:t xml:space="preserve">Automotive Engineer</w:t>
      </w:r>
      <w:r>
        <w:t xml:space="preserve"> </w:t>
      </w:r>
      <w:r>
        <w:t xml:space="preserve">training pathway aligned with Addis Ababa's specific challenges exacerbates this gap, hindering Ethiopia's ability to build sustainable, efficient, and locally responsive mobility systems.</w:t>
      </w:r>
    </w:p>
    <w:bookmarkEnd w:id="21"/>
    <w:bookmarkStart w:id="22" w:name="research-objectives"/>
    <w:p>
      <w:pPr>
        <w:pStyle w:val="Heading2"/>
      </w:pPr>
      <w:r>
        <w:t xml:space="preserve">Research Objectives</w:t>
      </w:r>
    </w:p>
    <w:p>
      <w:pPr>
        <w:pStyle w:val="FirstParagraph"/>
      </w:pPr>
      <w:r>
        <w:t xml:space="preserve">This research proposes to establish a foundational framework for integrating advanced automotive engineering principles into the Addis Ababa context. The specific objectives are:</w:t>
      </w:r>
    </w:p>
    <w:p>
      <w:pPr>
        <w:numPr>
          <w:ilvl w:val="0"/>
          <w:numId w:val="1001"/>
        </w:numPr>
        <w:pStyle w:val="Compact"/>
      </w:pPr>
      <w:r>
        <w:t xml:space="preserve">To conduct a comprehensive assessment of the current automotive infrastructure, vehicle fleet composition (including age, type, emissions), and prevailing traffic patterns within Addis Ababa.</w:t>
      </w:r>
    </w:p>
    <w:p>
      <w:pPr>
        <w:numPr>
          <w:ilvl w:val="0"/>
          <w:numId w:val="1001"/>
        </w:numPr>
        <w:pStyle w:val="Compact"/>
      </w:pPr>
      <w:r>
        <w:t xml:space="preserve">To identify key technical challenges unique to operating modern vehicles in Addis Ababa's environment (e.g., altitude effects on engine performance, road wear on suspension systems, dust infiltration) that require localized engineering solutions.</w:t>
      </w:r>
    </w:p>
    <w:p>
      <w:pPr>
        <w:numPr>
          <w:ilvl w:val="0"/>
          <w:numId w:val="1001"/>
        </w:numPr>
        <w:pStyle w:val="Compact"/>
      </w:pPr>
      <w:r>
        <w:t xml:space="preserve">To evaluate the feasibility and potential impact of integrating sustainable technologies (e.g., Electric Vehicle (EV) adaptation, advanced fuel efficiency systems, predictive maintenance using IoT) within the Addis Ababa public transport and emerging private vehicle markets.</w:t>
      </w:r>
    </w:p>
    <w:p>
      <w:pPr>
        <w:numPr>
          <w:ilvl w:val="0"/>
          <w:numId w:val="1001"/>
        </w:numPr>
        <w:pStyle w:val="Compact"/>
      </w:pPr>
      <w:r>
        <w:t xml:space="preserve">To propose a structured curriculum and competency framework for training future</w:t>
      </w:r>
      <w:r>
        <w:t xml:space="preserve"> </w:t>
      </w:r>
      <w:r>
        <w:rPr>
          <w:bCs/>
          <w:b/>
        </w:rPr>
        <w:t xml:space="preserve">Automotive Engineer</w:t>
      </w:r>
      <w:r>
        <w:t xml:space="preserve"> </w:t>
      </w:r>
      <w:r>
        <w:t xml:space="preserve">professionals specifically equipped to address Ethiopia's automotive challenges in Addis Ababa.</w:t>
      </w:r>
    </w:p>
    <w:bookmarkEnd w:id="22"/>
    <w:bookmarkStart w:id="23" w:name="literature-review-key-gaps"/>
    <w:p>
      <w:pPr>
        <w:pStyle w:val="Heading2"/>
      </w:pPr>
      <w:r>
        <w:t xml:space="preserve">Literature Review (Key Gaps)</w:t>
      </w:r>
    </w:p>
    <w:p>
      <w:pPr>
        <w:pStyle w:val="FirstParagraph"/>
      </w:pPr>
      <w:r>
        <w:t xml:space="preserve">Existing literature on automotive engineering predominantly focuses on developed economies or generic African contexts, often overlooking the specific technical and infrastructural nuances of Addis Ababa. Studies by the Ethiopian Transport Bureau (2021) highlight traffic congestion costs exceeding 7% of Addis Ababa's GDP but offer limited technical pathways for solution. Research by the World Bank (2022) on African urban mobility emphasizes policy and finance, neglecting deep engineering innovation. Crucially, there is a paucity of academic work directly addressing the role of a local</w:t>
      </w:r>
      <w:r>
        <w:t xml:space="preserve"> </w:t>
      </w:r>
      <w:r>
        <w:rPr>
          <w:bCs/>
          <w:b/>
        </w:rPr>
        <w:t xml:space="preserve">Automotive Engineer</w:t>
      </w:r>
      <w:r>
        <w:t xml:space="preserve"> </w:t>
      </w:r>
      <w:r>
        <w:t xml:space="preserve">in developing context-specific vehicle adaptation strategies within</w:t>
      </w:r>
      <w:r>
        <w:t xml:space="preserve"> </w:t>
      </w:r>
      <w:r>
        <w:rPr>
          <w:bCs/>
          <w:b/>
        </w:rPr>
        <w:t xml:space="preserve">Ethiopia Addis Ababa</w:t>
      </w:r>
      <w:r>
        <w:t xml:space="preserve">. This research fills that critical void.</w:t>
      </w:r>
    </w:p>
    <w:bookmarkEnd w:id="23"/>
    <w:bookmarkStart w:id="24" w:name="methodology"/>
    <w:p>
      <w:pPr>
        <w:pStyle w:val="Heading2"/>
      </w:pPr>
      <w:r>
        <w:t xml:space="preserve">Methodology</w:t>
      </w:r>
    </w:p>
    <w:p>
      <w:pPr>
        <w:pStyle w:val="FirstParagraph"/>
      </w:pPr>
      <w:r>
        <w:t xml:space="preserve">The proposed study will employ a mixed-methods approach designed for practical relevance to Addis Ababa:</w:t>
      </w:r>
    </w:p>
    <w:p>
      <w:pPr>
        <w:numPr>
          <w:ilvl w:val="0"/>
          <w:numId w:val="1002"/>
        </w:numPr>
        <w:pStyle w:val="Compact"/>
      </w:pPr>
      <w:r>
        <w:rPr>
          <w:bCs/>
          <w:b/>
        </w:rPr>
        <w:t xml:space="preserve">Field Surveys &amp; Data Collection:</w:t>
      </w:r>
      <w:r>
        <w:t xml:space="preserve"> </w:t>
      </w:r>
      <w:r>
        <w:t xml:space="preserve">Partnering with Addis Ababa City Transport Bureau and local bus operators to gather data on vehicle types, maintenance logs, fuel consumption patterns, and driver-reported technical issues across major routes. GPS tracking will map congestion hotspots.</w:t>
      </w:r>
    </w:p>
    <w:p>
      <w:pPr>
        <w:numPr>
          <w:ilvl w:val="0"/>
          <w:numId w:val="1002"/>
        </w:numPr>
        <w:pStyle w:val="Compact"/>
      </w:pPr>
      <w:r>
        <w:rPr>
          <w:bCs/>
          <w:b/>
        </w:rPr>
        <w:t xml:space="preserve">Technical Analysis:</w:t>
      </w:r>
      <w:r>
        <w:t xml:space="preserve"> </w:t>
      </w:r>
      <w:r>
        <w:t xml:space="preserve">Laboratory testing of representative vehicle components (e.g., engines under simulated high-altitude conditions, tire wear on local road surfaces) at Addis Ababa University's Engineering Lab or partner facilities.</w:t>
      </w:r>
    </w:p>
    <w:p>
      <w:pPr>
        <w:numPr>
          <w:ilvl w:val="0"/>
          <w:numId w:val="1002"/>
        </w:numPr>
        <w:pStyle w:val="Compact"/>
      </w:pPr>
      <w:r>
        <w:rPr>
          <w:bCs/>
          <w:b/>
        </w:rPr>
        <w:t xml:space="preserve">Stakeholder Workshops:</w:t>
      </w:r>
      <w:r>
        <w:t xml:space="preserve"> </w:t>
      </w:r>
      <w:r>
        <w:t xml:space="preserve">Facilitating focus groups with current</w:t>
      </w:r>
      <w:r>
        <w:t xml:space="preserve"> </w:t>
      </w:r>
      <w:r>
        <w:rPr>
          <w:bCs/>
          <w:b/>
        </w:rPr>
        <w:t xml:space="preserve">Automotive Engineer</w:t>
      </w:r>
      <w:r>
        <w:t xml:space="preserve">s, mechanics, transport managers, and policymakers in Addis Ababa to co-develop feasible technical solutions and training needs.</w:t>
      </w:r>
    </w:p>
    <w:p>
      <w:pPr>
        <w:numPr>
          <w:ilvl w:val="0"/>
          <w:numId w:val="1002"/>
        </w:numPr>
        <w:pStyle w:val="Compact"/>
      </w:pPr>
      <w:r>
        <w:rPr>
          <w:bCs/>
          <w:b/>
        </w:rPr>
        <w:t xml:space="preserve">Feasibility Modeling:</w:t>
      </w:r>
      <w:r>
        <w:t xml:space="preserve"> </w:t>
      </w:r>
      <w:r>
        <w:t xml:space="preserve">Creating economic and environmental impact models for proposed interventions (e.g., EV fleet transition cost-benefit analysis for Addis Ababa's public buses) using localized data inputs.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directly addresses the urgent need for locally grounded automotive expertise in Ethiopia. The anticipated contributions include:</w:t>
      </w:r>
    </w:p>
    <w:p>
      <w:pPr>
        <w:numPr>
          <w:ilvl w:val="0"/>
          <w:numId w:val="1003"/>
        </w:numPr>
        <w:pStyle w:val="Compact"/>
      </w:pPr>
      <w:r>
        <w:t xml:space="preserve">A detailed technical roadmap for vehicle adaptation and sustainable technology integration specifically validated for Addis Ababa's conditions, empowering future</w:t>
      </w:r>
      <w:r>
        <w:t xml:space="preserve"> </w:t>
      </w:r>
      <w:r>
        <w:rPr>
          <w:bCs/>
          <w:b/>
        </w:rPr>
        <w:t xml:space="preserve">Automotive Engineer</w:t>
      </w:r>
      <w:r>
        <w:t xml:space="preserve">s to design solutions that work here, not just elsewhere.</w:t>
      </w:r>
    </w:p>
    <w:p>
      <w:pPr>
        <w:numPr>
          <w:ilvl w:val="0"/>
          <w:numId w:val="1003"/>
        </w:numPr>
        <w:pStyle w:val="Compact"/>
      </w:pPr>
      <w:r>
        <w:t xml:space="preserve">A comprehensive competency framework and proposed curriculum for the training of Ethiopian</w:t>
      </w:r>
      <w:r>
        <w:t xml:space="preserve"> </w:t>
      </w:r>
      <w:r>
        <w:rPr>
          <w:bCs/>
          <w:b/>
        </w:rPr>
        <w:t xml:space="preserve">Automotive Engineer</w:t>
      </w:r>
      <w:r>
        <w:t xml:space="preserve">s focused on practical problem-solving for the Addis Ababa context, supporting Ethiopia's National Industrial Policy.</w:t>
      </w:r>
    </w:p>
    <w:p>
      <w:pPr>
        <w:numPr>
          <w:ilvl w:val="0"/>
          <w:numId w:val="1003"/>
        </w:numPr>
        <w:pStyle w:val="Compact"/>
      </w:pPr>
      <w:r>
        <w:t xml:space="preserve">Actionable data and recommendations to guide Addis Ababa City Administration, the Ministry of Transport, and emerging automotive industries towards more sustainable and efficient mobility investments.</w:t>
      </w:r>
    </w:p>
    <w:p>
      <w:pPr>
        <w:numPr>
          <w:ilvl w:val="0"/>
          <w:numId w:val="1003"/>
        </w:numPr>
        <w:pStyle w:val="Compact"/>
      </w:pPr>
      <w:r>
        <w:t xml:space="preserve">A model for context-specific engineering research that can be replicated for other sectors facing similar challenges within Ethiopia's developmental trajectory.</w:t>
      </w:r>
    </w:p>
    <w:bookmarkEnd w:id="25"/>
    <w:bookmarkStart w:id="26" w:name="significance"/>
    <w:p>
      <w:pPr>
        <w:pStyle w:val="Heading2"/>
      </w:pPr>
      <w:r>
        <w:t xml:space="preserve">Significance</w:t>
      </w:r>
    </w:p>
    <w:p>
      <w:pPr>
        <w:pStyle w:val="FirstParagraph"/>
      </w:pPr>
      <w:r>
        <w:t xml:space="preserve">The successful completion of this research will significantly advance the capabilities of the automotive sector within Addis Ababa. It moves beyond generic recommendations to deliver engineering solutions proven through localized study, directly supporting Ethiopia's aspirations for industrial growth and environmental sustainability. By building a pipeline of skilled</w:t>
      </w:r>
      <w:r>
        <w:t xml:space="preserve"> </w:t>
      </w:r>
      <w:r>
        <w:rPr>
          <w:bCs/>
          <w:b/>
        </w:rPr>
        <w:t xml:space="preserve">Automotive Engineer</w:t>
      </w:r>
      <w:r>
        <w:t xml:space="preserve">s equipped with expertise relevant to</w:t>
      </w:r>
      <w:r>
        <w:t xml:space="preserve"> </w:t>
      </w:r>
      <w:r>
        <w:rPr>
          <w:bCs/>
          <w:b/>
        </w:rPr>
        <w:t xml:space="preserve">Ethiopia Addis Ababa</w:t>
      </w:r>
      <w:r>
        <w:t xml:space="preserve">, this work fosters technological self-reliance, reduces import dependency, improves urban air quality, and enhances the daily mobility experience for millions of citizens. This research is not merely academic; it is a practical step towards creating a more resilient, efficient, and sustainable transportation future for the heart of Ethiopia.</w:t>
      </w:r>
    </w:p>
    <w:bookmarkEnd w:id="26"/>
    <w:bookmarkStart w:id="27" w:name="conclusion"/>
    <w:p>
      <w:pPr>
        <w:pStyle w:val="Heading2"/>
      </w:pPr>
      <w:r>
        <w:t xml:space="preserve">Conclusion</w:t>
      </w:r>
    </w:p>
    <w:p>
      <w:pPr>
        <w:pStyle w:val="FirstParagraph"/>
      </w:pPr>
      <w:r>
        <w:t xml:space="preserve">The challenges facing mobility in Addis Ababa demand innovative engineering solutions rooted in local realities. This Thesis Proposal outlines a vital research initiative focused squarely on developing the expertise of the</w:t>
      </w:r>
      <w:r>
        <w:t xml:space="preserve"> </w:t>
      </w:r>
      <w:r>
        <w:rPr>
          <w:bCs/>
          <w:b/>
        </w:rPr>
        <w:t xml:space="preserve">Automotive Engineer</w:t>
      </w:r>
      <w:r>
        <w:t xml:space="preserve"> </w:t>
      </w:r>
      <w:r>
        <w:t xml:space="preserve">within Ethiopia's capital city. By rigorously studying Addis Ababa's unique conditions and proposing context-specific engineering interventions, this work promises to deliver tangible benefits for transportation efficiency, environmental health, and economic development in</w:t>
      </w:r>
      <w:r>
        <w:t xml:space="preserve"> </w:t>
      </w:r>
      <w:r>
        <w:rPr>
          <w:bCs/>
          <w:b/>
        </w:rPr>
        <w:t xml:space="preserve">Ethiopia Addis Ababa</w:t>
      </w:r>
      <w:r>
        <w:t xml:space="preserve">. It represents a critical investment in the human capital necessary for Ethiopia's automotive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Ethiopia Addis Ababa</dc:title>
  <dc:creator/>
  <dc:language>en</dc:language>
  <cp:keywords/>
  <dcterms:created xsi:type="dcterms:W3CDTF">2026-07-21T13:05:09Z</dcterms:created>
  <dcterms:modified xsi:type="dcterms:W3CDTF">2026-07-21T13:05:09Z</dcterms:modified>
</cp:coreProperties>
</file>

<file path=docProps/custom.xml><?xml version="1.0" encoding="utf-8"?>
<Properties xmlns="http://schemas.openxmlformats.org/officeDocument/2006/custom-properties" xmlns:vt="http://schemas.openxmlformats.org/officeDocument/2006/docPropsVTypes"/>
</file>