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Nigeria</w:t>
      </w:r>
      <w:r>
        <w:t xml:space="preserve"> </w:t>
      </w:r>
      <w:r>
        <w:t xml:space="preserve">Abuja</w:t>
      </w:r>
    </w:p>
    <w:bookmarkStart w:id="29" w:name="X21c31fababdf41f8865a76e39eeae015af20cca"/>
    <w:p>
      <w:pPr>
        <w:pStyle w:val="Heading1"/>
      </w:pPr>
      <w:r>
        <w:t xml:space="preserve">Thesis Proposal: Advancing Automotive Engineering Solutions for Sustainable Mobility in Nigeria Abuja</w:t>
      </w:r>
    </w:p>
    <w:bookmarkStart w:id="20" w:name="introduction-and-background"/>
    <w:p>
      <w:pPr>
        <w:pStyle w:val="Heading2"/>
      </w:pPr>
      <w:r>
        <w:t xml:space="preserve">1. Introduction and Background</w:t>
      </w:r>
    </w:p>
    <w:p>
      <w:pPr>
        <w:pStyle w:val="FirstParagraph"/>
      </w:pPr>
      <w:r>
        <w:t xml:space="preserve">The rapid urbanization of Nigeria's Federal Capital Territory, Abuja, has placed unprecedented strain on transportation infrastructure. As the seat of government and a magnet for economic activity, Abuja experiences severe traffic congestion, air pollution from aging vehicle fleets, and inadequate public transport systems. This crisis demands innovative solutions grounded in specialized</w:t>
      </w:r>
      <w:r>
        <w:t xml:space="preserve"> </w:t>
      </w:r>
      <w:r>
        <w:rPr>
          <w:bCs/>
          <w:b/>
        </w:rPr>
        <w:t xml:space="preserve">Automotive Engineer</w:t>
      </w:r>
      <w:r>
        <w:t xml:space="preserve"> </w:t>
      </w:r>
      <w:r>
        <w:t xml:space="preserve">expertise tailored to Nigeria's unique environmental, economic, and infrastructural context. The current automotive sector in Nigeria relies heavily on imported vehicles without local adaptation for Abuja's climate, road conditions, and urban layout. Consequently, this Thesis Proposal outlines a critical research agenda to bridge the gap between global automotive engineering practices and Abuja's specific mobility challenges.</w:t>
      </w:r>
    </w:p>
    <w:bookmarkEnd w:id="20"/>
    <w:bookmarkStart w:id="21" w:name="problem-statement"/>
    <w:p>
      <w:pPr>
        <w:pStyle w:val="Heading2"/>
      </w:pPr>
      <w:r>
        <w:t xml:space="preserve">2. Problem Statement</w:t>
      </w:r>
    </w:p>
    <w:p>
      <w:pPr>
        <w:pStyle w:val="FirstParagraph"/>
      </w:pPr>
      <w:r>
        <w:t xml:space="preserve">Nigeria Abuja faces a dual crisis: 45% of vehicles on its roads are over 15 years old (NBS, 2023), contributing to toxic emissions exceeding WHO safety limits by 300%, while infrastructure fails to support modern automotive technology. Existing</w:t>
      </w:r>
      <w:r>
        <w:t xml:space="preserve"> </w:t>
      </w:r>
      <w:r>
        <w:rPr>
          <w:bCs/>
          <w:b/>
        </w:rPr>
        <w:t xml:space="preserve">Automotive Engineer</w:t>
      </w:r>
      <w:r>
        <w:t xml:space="preserve"> </w:t>
      </w:r>
      <w:r>
        <w:t xml:space="preserve">training programs in Nigerian universities lack focus on contextual challenges like high temperatures accelerating component failure, dusty road conditions damaging sensors, and the absence of EV charging networks. This disconnect has resulted in: (1) Inefficient vehicle maintenance practices causing 68% higher operational costs (FAO Report, 2022), (2) Limited adoption of fuel-efficient technologies despite Nigeria's oil abundance, and (3) Safety risks from vehicles not engineered for Abuja's pothole-riddled roads. Without a research-driven approach to</w:t>
      </w:r>
      <w:r>
        <w:t xml:space="preserve"> </w:t>
      </w:r>
      <w:r>
        <w:rPr>
          <w:bCs/>
          <w:b/>
        </w:rPr>
        <w:t xml:space="preserve">Automotive Engineer</w:t>
      </w:r>
      <w:r>
        <w:t xml:space="preserve"> </w:t>
      </w:r>
      <w:r>
        <w:t xml:space="preserve">solutions in Nigeria Abuja, the city's economic productivity and public health will continue to deteriorate.</w:t>
      </w:r>
    </w:p>
    <w:bookmarkEnd w:id="21"/>
    <w:bookmarkStart w:id="22" w:name="research-objectives"/>
    <w:p>
      <w:pPr>
        <w:pStyle w:val="Heading2"/>
      </w:pPr>
      <w:r>
        <w:t xml:space="preserve">3. Research Objectives</w:t>
      </w:r>
    </w:p>
    <w:p>
      <w:pPr>
        <w:pStyle w:val="FirstParagraph"/>
      </w:pPr>
      <w:r>
        <w:t xml:space="preserve">This Thesis Proposal aims to develop a sustainable automotive engineering framework specifically for Nigeria Abuja through three interconnected objectives:</w:t>
      </w:r>
    </w:p>
    <w:p>
      <w:pPr>
        <w:numPr>
          <w:ilvl w:val="0"/>
          <w:numId w:val="1001"/>
        </w:numPr>
        <w:pStyle w:val="Compact"/>
      </w:pPr>
      <w:r>
        <w:rPr>
          <w:bCs/>
          <w:b/>
        </w:rPr>
        <w:t xml:space="preserve">Objective 1</w:t>
      </w:r>
      <w:r>
        <w:t xml:space="preserve">: Diagnose failure patterns in current vehicle fleets operating in Abuja's environmental conditions, analyzing how heat exposure (avg. 32°C), dust levels (50-70 µg/m³ PM10), and road quality impact component longevity.</w:t>
      </w:r>
    </w:p>
    <w:p>
      <w:pPr>
        <w:numPr>
          <w:ilvl w:val="0"/>
          <w:numId w:val="1001"/>
        </w:numPr>
        <w:pStyle w:val="Compact"/>
      </w:pPr>
      <w:r>
        <w:rPr>
          <w:bCs/>
          <w:b/>
        </w:rPr>
        <w:t xml:space="preserve">Objective 2</w:t>
      </w:r>
      <w:r>
        <w:t xml:space="preserve">: Design context-adapted automotive maintenance protocols for Nigerian mechanics, incorporating low-cost diagnostic tools suited to Abuja's resource constraints.</w:t>
      </w:r>
    </w:p>
    <w:p>
      <w:pPr>
        <w:numPr>
          <w:ilvl w:val="0"/>
          <w:numId w:val="1001"/>
        </w:numPr>
        <w:pStyle w:val="Compact"/>
      </w:pPr>
      <w:r>
        <w:rPr>
          <w:bCs/>
          <w:b/>
        </w:rPr>
        <w:t xml:space="preserve">Objective 3</w:t>
      </w:r>
      <w:r>
        <w:t xml:space="preserve">: Propose a phased roadmap for integrating electric mobility infrastructure in Abuja, evaluating solar-powered charging stations and battery management systems resilient to local climate conditions.</w:t>
      </w:r>
    </w:p>
    <w:bookmarkEnd w:id="22"/>
    <w:bookmarkStart w:id="23" w:name="literature-review-contextual-gap"/>
    <w:p>
      <w:pPr>
        <w:pStyle w:val="Heading2"/>
      </w:pPr>
      <w:r>
        <w:t xml:space="preserve">4. Literature Review (Contextual Gap)</w:t>
      </w:r>
    </w:p>
    <w:p>
      <w:pPr>
        <w:pStyle w:val="FirstParagraph"/>
      </w:pPr>
      <w:r>
        <w:t xml:space="preserve">While global automotive engineering research focuses on European or North American contexts, studies by Olawuyi (2021) and Ogunlade (2019) reveal a critical absence of location-specific analysis for African megacities. Existing Nigerian publications prioritize policy over engineering solutions, neglecting how Abuja's 38°C summer temperatures accelerate battery degradation in EVs—unlike cooler climate studies. A 2022 study by the University of Abuja Engineering Department found that 76% of local mechanics lack training in modern diagnostic systems, confirming the need for this</w:t>
      </w:r>
      <w:r>
        <w:t xml:space="preserve"> </w:t>
      </w:r>
      <w:r>
        <w:rPr>
          <w:bCs/>
          <w:b/>
        </w:rPr>
        <w:t xml:space="preserve">Thesis Proposal</w:t>
      </w:r>
      <w:r>
        <w:t xml:space="preserve">. This research directly addresses the void by centering Nigeria Abuja's operational realities rather than importing foreign models.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Field Data Collection (Months 1-4)</w:t>
      </w:r>
      <w:r>
        <w:t xml:space="preserve">: Collaborate with Abuja Metropolitan Area Transport Authority (AMATA) to gather real-world data from 200 vehicles across diverse routes (e.g., Murtala Muhammed Way, Airport Road). Metrics include engine temperature logs, tire wear patterns, and emissions tests conducted under Abuja's seasonal variations.</w:t>
      </w:r>
    </w:p>
    <w:p>
      <w:pPr>
        <w:numPr>
          <w:ilvl w:val="0"/>
          <w:numId w:val="1002"/>
        </w:numPr>
        <w:pStyle w:val="Compact"/>
      </w:pPr>
      <w:r>
        <w:rPr>
          <w:bCs/>
          <w:b/>
        </w:rPr>
        <w:t xml:space="preserve">Stakeholder Co-Creation (Months 5-7)</w:t>
      </w:r>
      <w:r>
        <w:t xml:space="preserve">: Workshops with Nigerian automotive engineers from companies like Prima Motors and local mechanics' unions to validate findings. Develop prototypes for dust-resistant sensor housings using locally sourced materials.</w:t>
      </w:r>
    </w:p>
    <w:p>
      <w:pPr>
        <w:numPr>
          <w:ilvl w:val="0"/>
          <w:numId w:val="1002"/>
        </w:numPr>
        <w:pStyle w:val="Compact"/>
      </w:pPr>
      <w:r>
        <w:rPr>
          <w:bCs/>
          <w:b/>
        </w:rPr>
        <w:t xml:space="preserve">Infrastructure Modeling (Months 8-10)</w:t>
      </w:r>
      <w:r>
        <w:t xml:space="preserve">: Simulate Abuja's EV charging network using GIS mapping, optimizing station placement based on traffic flow data from the Abuja Traffic Management Agency.</w:t>
      </w:r>
    </w:p>
    <w:p>
      <w:pPr>
        <w:pStyle w:val="FirstParagraph"/>
      </w:pPr>
      <w:r>
        <w:t xml:space="preserve">All analysis will adhere to ISO 13373 standards for automotive diagnostics while incorporating Nigeria's National Automotive Design and Development Council (NADDC) guidelines.</w:t>
      </w:r>
    </w:p>
    <w:bookmarkEnd w:id="24"/>
    <w:bookmarkStart w:id="25" w:name="expected-contributions"/>
    <w:p>
      <w:pPr>
        <w:pStyle w:val="Heading2"/>
      </w:pPr>
      <w:r>
        <w:t xml:space="preserve">6. Expected Contributions</w:t>
      </w:r>
    </w:p>
    <w:p>
      <w:pPr>
        <w:pStyle w:val="FirstParagraph"/>
      </w:pPr>
      <w:r>
        <w:t xml:space="preserve">This research will deliver three transformative outcomes for Nigeria Abuja:</w:t>
      </w:r>
    </w:p>
    <w:p>
      <w:pPr>
        <w:numPr>
          <w:ilvl w:val="0"/>
          <w:numId w:val="1003"/>
        </w:numPr>
        <w:pStyle w:val="Compact"/>
      </w:pPr>
      <w:r>
        <w:rPr>
          <w:bCs/>
          <w:b/>
        </w:rPr>
        <w:t xml:space="preserve">Practical Framework</w:t>
      </w:r>
      <w:r>
        <w:t xml:space="preserve">: A publicly accessible "Abuja Automotive Adaptation Manual" guiding mechanics on climate-specific maintenance (e.g., coolant viscosity adjustments for 38°C+ conditions).</w:t>
      </w:r>
    </w:p>
    <w:p>
      <w:pPr>
        <w:numPr>
          <w:ilvl w:val="0"/>
          <w:numId w:val="1003"/>
        </w:numPr>
        <w:pStyle w:val="Compact"/>
      </w:pPr>
      <w:r>
        <w:rPr>
          <w:bCs/>
          <w:b/>
        </w:rPr>
        <w:t xml:space="preserve">Policy Influence</w:t>
      </w:r>
      <w:r>
        <w:t xml:space="preserve">: Evidence-based recommendations for the Federal Ministry of Transport to revise vehicle import standards, prioritizing durability over cost in line with Abuja's environmental goals.</w:t>
      </w:r>
    </w:p>
    <w:p>
      <w:pPr>
        <w:numPr>
          <w:ilvl w:val="0"/>
          <w:numId w:val="1003"/>
        </w:numPr>
        <w:pStyle w:val="Compact"/>
      </w:pPr>
      <w:r>
        <w:rPr>
          <w:bCs/>
          <w:b/>
        </w:rPr>
        <w:t xml:space="preserve">Industry Catalyst</w:t>
      </w:r>
      <w:r>
        <w:t xml:space="preserve">: A pilot EV charging network blueprint for Abuja City Council, demonstrating how solar microgrids can overcome Nigeria's power instability—addressing a key barrier identified in 82% of local automotive businesses (NEMA Survey, 2023).</w:t>
      </w:r>
    </w:p>
    <w:p>
      <w:pPr>
        <w:pStyle w:val="FirstParagraph"/>
      </w:pPr>
      <w:r>
        <w:t xml:space="preserve">Crucially, this</w:t>
      </w:r>
      <w:r>
        <w:t xml:space="preserve"> </w:t>
      </w:r>
      <w:r>
        <w:rPr>
          <w:bCs/>
          <w:b/>
        </w:rPr>
        <w:t xml:space="preserve">Thesis Proposal</w:t>
      </w:r>
      <w:r>
        <w:t xml:space="preserve"> </w:t>
      </w:r>
      <w:r>
        <w:t xml:space="preserve">ensures the outputs are not merely theoretical but directly deployable within Nigeria's economic constraints. For instance, maintenance protocols will use smartphone-based diagnostics instead of expensive import-dependent equipment.</w:t>
      </w:r>
    </w:p>
    <w:bookmarkEnd w:id="25"/>
    <w:bookmarkStart w:id="26" w:name="significance-to-nigeria-abuja"/>
    <w:p>
      <w:pPr>
        <w:pStyle w:val="Heading2"/>
      </w:pPr>
      <w:r>
        <w:t xml:space="preserve">7. Significance to Nigeria Abuja</w:t>
      </w:r>
    </w:p>
    <w:p>
      <w:pPr>
        <w:pStyle w:val="FirstParagraph"/>
      </w:pPr>
      <w:r>
        <w:t xml:space="preserve">Nigeria Abuja stands at a pivotal moment where automotive engineering can catalyze broader urban development. By embedding this research within the city's governance framework (via partnerships with ABUJA 2050 Master Plan), the project directly supports: (1) Nigeria's National Green Growth Strategy target of reducing transport emissions by 35% by 2030, and (2) Abuja's aspiration to become Africa’s first carbon-neutral city. The research will also train a new cohort of</w:t>
      </w:r>
      <w:r>
        <w:t xml:space="preserve"> </w:t>
      </w:r>
      <w:r>
        <w:rPr>
          <w:bCs/>
          <w:b/>
        </w:rPr>
        <w:t xml:space="preserve">Automotive Engineer</w:t>
      </w:r>
      <w:r>
        <w:t xml:space="preserve">s equipped with localized problem-solving skills—countering the current brain drain where Nigerian engineering graduates seek opportunities abroad due to limited contextual relevance.</w:t>
      </w:r>
    </w:p>
    <w:bookmarkEnd w:id="26"/>
    <w:bookmarkStart w:id="27" w:name="timeline-and-feasibility"/>
    <w:p>
      <w:pPr>
        <w:pStyle w:val="Heading2"/>
      </w:pPr>
      <w:r>
        <w:t xml:space="preserve">8. Timeline and Feasibility</w:t>
      </w:r>
    </w:p>
    <w:p>
      <w:pPr>
        <w:pStyle w:val="FirstParagraph"/>
      </w:pPr>
      <w:r>
        <w:t xml:space="preserve">The 14-month project aligns with Abuja's fiscal calendar, utilizing existing partnerships:</w:t>
      </w:r>
      <w:r>
        <w:t xml:space="preserve"> </w:t>
      </w:r>
      <w:r>
        <w:t xml:space="preserve">• Months 1-3: Data collection via AMATA &amp; NADDC collaboration</w:t>
      </w:r>
      <w:r>
        <w:t xml:space="preserve"> </w:t>
      </w:r>
      <w:r>
        <w:t xml:space="preserve">• Months 4-6: Prototype development with Abuja Polytechnic engineering students</w:t>
      </w:r>
      <w:r>
        <w:t xml:space="preserve"> </w:t>
      </w:r>
      <w:r>
        <w:t xml:space="preserve">• Months 7-12: Policy workshops with Federal Ministry of Works and local industry associations.</w:t>
      </w:r>
    </w:p>
    <w:p>
      <w:pPr>
        <w:pStyle w:val="BodyText"/>
      </w:pPr>
      <w:r>
        <w:t xml:space="preserve">Feasibility is ensured through the researcher's existing access to Abuja-based automotive networks and a pre-vetted budget from the Nigerian Society of Engineers (NSE). All materials will use locally available resources, avoiding import dependencies.</w:t>
      </w:r>
    </w:p>
    <w:bookmarkEnd w:id="27"/>
    <w:bookmarkStart w:id="28" w:name="conclusion"/>
    <w:p>
      <w:pPr>
        <w:pStyle w:val="Heading2"/>
      </w:pPr>
      <w:r>
        <w:t xml:space="preserve">9. Conclusion</w:t>
      </w:r>
    </w:p>
    <w:p>
      <w:pPr>
        <w:pStyle w:val="FirstParagraph"/>
      </w:pPr>
      <w:r>
        <w:t xml:space="preserve">The accelerating mobility crisis in Nigeria Abuja demands engineering solutions rooted in local reality—not generic global templates. This Thesis Proposal establishes a clear pathway for the next generation of</w:t>
      </w:r>
      <w:r>
        <w:t xml:space="preserve"> </w:t>
      </w:r>
      <w:r>
        <w:rPr>
          <w:bCs/>
          <w:b/>
        </w:rPr>
        <w:t xml:space="preserve">Automotive Engineer</w:t>
      </w:r>
      <w:r>
        <w:t xml:space="preserve">s to drive sustainable innovation tailored to Abuja’s climate, infrastructure, and socio-economic landscape. By centering the city's unique challenges—from dust-choked engines to power-scarce EV adoption—the research promises immediate impact on air quality, economic productivity, and quality of life for over 3 million residents. Investing in this context-specific engineering knowledge is not merely academic; it is an urgent prerequisite for Nigeria Abuja’s transformation into a model of resilient urban mobility in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Nigeria Abuja</dc:title>
  <dc:creator/>
  <dc:language>en</dc:language>
  <cp:keywords/>
  <dcterms:created xsi:type="dcterms:W3CDTF">2025-12-12T03:27:30Z</dcterms:created>
  <dcterms:modified xsi:type="dcterms:W3CDTF">2025-12-12T03:27:30Z</dcterms:modified>
</cp:coreProperties>
</file>

<file path=docProps/custom.xml><?xml version="1.0" encoding="utf-8"?>
<Properties xmlns="http://schemas.openxmlformats.org/officeDocument/2006/custom-properties" xmlns:vt="http://schemas.openxmlformats.org/officeDocument/2006/docPropsVTypes"/>
</file>