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Kampala,</w:t>
      </w:r>
      <w:r>
        <w:t xml:space="preserve"> </w:t>
      </w:r>
      <w:r>
        <w:t xml:space="preserve">Uganda</w:t>
      </w:r>
    </w:p>
    <w:bookmarkStart w:id="28" w:name="X1de5525b131d87c67c10fa145af87312377f531"/>
    <w:p>
      <w:pPr>
        <w:pStyle w:val="Heading1"/>
      </w:pPr>
      <w:r>
        <w:t xml:space="preserve">Thesis Proposal: Advancing Automotive Engineering for Sustainable Mobility in Kampala, Uganda</w:t>
      </w:r>
    </w:p>
    <w:bookmarkStart w:id="20" w:name="introduction"/>
    <w:p>
      <w:pPr>
        <w:pStyle w:val="Heading2"/>
      </w:pPr>
      <w:r>
        <w:t xml:space="preserve">Introduction</w:t>
      </w:r>
    </w:p>
    <w:p>
      <w:pPr>
        <w:pStyle w:val="FirstParagraph"/>
      </w:pPr>
      <w:r>
        <w:t xml:space="preserve">The rapid urbanization of Kampala, the capital city of Uganda, has intensified traffic congestion and environmental challenges while highlighting critical gaps in the local automotive sector. As one of Africa's fastest-growing megacities with over 15 million residents in its metropolitan area, Kampala faces severe transportation bottlenecks that directly impact economic productivity and public health. This Thesis Proposal addresses a pressing need for locally adapted solutions through the lens of an</w:t>
      </w:r>
      <w:r>
        <w:t xml:space="preserve"> </w:t>
      </w:r>
      <w:r>
        <w:rPr>
          <w:bCs/>
          <w:b/>
        </w:rPr>
        <w:t xml:space="preserve">Automotive Engineer</w:t>
      </w:r>
      <w:r>
        <w:t xml:space="preserve"> </w:t>
      </w:r>
      <w:r>
        <w:t xml:space="preserve">operating within the unique socio-economic and infrastructural context of</w:t>
      </w:r>
      <w:r>
        <w:t xml:space="preserve"> </w:t>
      </w:r>
      <w:r>
        <w:rPr>
          <w:bCs/>
          <w:b/>
        </w:rPr>
        <w:t xml:space="preserve">Uganda Kampala</w:t>
      </w:r>
      <w:r>
        <w:t xml:space="preserve">. With over 90% of vehicles imported into Uganda entering as completely knocked-down (CKD) units, there exists a critical shortage of indigenous engineering expertise capable of modifying, maintaining, and innovating for the local environment. This research proposes a targeted investigation into sustainable automotive systems tailored to Kampala's road conditions, climate challenges, and affordability constraints.</w:t>
      </w:r>
    </w:p>
    <w:bookmarkEnd w:id="20"/>
    <w:bookmarkStart w:id="21" w:name="problem-statement"/>
    <w:p>
      <w:pPr>
        <w:pStyle w:val="Heading2"/>
      </w:pPr>
      <w:r>
        <w:t xml:space="preserve">Problem Statement</w:t>
      </w:r>
    </w:p>
    <w:p>
      <w:pPr>
        <w:pStyle w:val="FirstParagraph"/>
      </w:pPr>
      <w:r>
        <w:t xml:space="preserve">Kampala's automotive landscape is characterized by aging vehicle fleets (average age: 15+ years), inadequate maintenance infrastructure, and high import dependency that exacerbates economic strain. According to the Uganda National Roads Authority (UNRA), traffic congestion costs the Kampala economy approximately $60 million annually in lost productivity. Simultaneously, air quality monitoring by the Ministry of Water and Environment reveals particulate matter levels 3x above WHO guidelines in central districts due to inefficient vehicles. Crucially,</w:t>
      </w:r>
      <w:r>
        <w:t xml:space="preserve"> </w:t>
      </w:r>
      <w:r>
        <w:rPr>
          <w:bCs/>
          <w:b/>
        </w:rPr>
        <w:t xml:space="preserve">Uganda Kampala</w:t>
      </w:r>
      <w:r>
        <w:t xml:space="preserve"> </w:t>
      </w:r>
      <w:r>
        <w:t xml:space="preserve">lacks a specialized pool of</w:t>
      </w:r>
      <w:r>
        <w:t xml:space="preserve"> </w:t>
      </w:r>
      <w:r>
        <w:rPr>
          <w:bCs/>
          <w:b/>
        </w:rPr>
        <w:t xml:space="preserve">Automotive Engineer</w:t>
      </w:r>
      <w:r>
        <w:t xml:space="preserve">s trained in context-specific vehicle adaptation—particularly for tropical conditions, unpaved roads common on periphery routes, and the need for cost-effective after-market solutions. This gap perpetuates reliance on imported technical expertise and prevents local innovation that could reduce operational costs by up to 40% through optimized maintenance protocols.</w:t>
      </w:r>
    </w:p>
    <w:bookmarkEnd w:id="21"/>
    <w:bookmarkStart w:id="22" w:name="research-objectives"/>
    <w:p>
      <w:pPr>
        <w:pStyle w:val="Heading2"/>
      </w:pPr>
      <w:r>
        <w:t xml:space="preserve">Research Objectives</w:t>
      </w:r>
    </w:p>
    <w:p>
      <w:pPr>
        <w:numPr>
          <w:ilvl w:val="0"/>
          <w:numId w:val="1001"/>
        </w:numPr>
        <w:pStyle w:val="Compact"/>
      </w:pPr>
      <w:r>
        <w:t xml:space="preserve">To analyze vehicle performance data from 500+ commercial vehicles operating in Kampala's diverse conditions (urban, semi-urban, and peri-urban routes) to identify critical failure points unique to the local environment.</w:t>
      </w:r>
    </w:p>
    <w:p>
      <w:pPr>
        <w:numPr>
          <w:ilvl w:val="0"/>
          <w:numId w:val="1001"/>
        </w:numPr>
        <w:pStyle w:val="Compact"/>
      </w:pPr>
      <w:r>
        <w:t xml:space="preserve">To design and prototype a low-cost diagnostic toolkit for common vehicle issues (e.g., fuel system corrosion, transmission wear) specific to Uganda's climate and road infrastructure.</w:t>
      </w:r>
    </w:p>
    <w:p>
      <w:pPr>
        <w:numPr>
          <w:ilvl w:val="0"/>
          <w:numId w:val="1001"/>
        </w:numPr>
        <w:pStyle w:val="Compact"/>
      </w:pPr>
      <w:r>
        <w:t xml:space="preserve">To develop a sustainable maintenance framework for public transport operators that reduces downtime by 25% while lowering emissions through localized engineering interventions.</w:t>
      </w:r>
    </w:p>
    <w:p>
      <w:pPr>
        <w:numPr>
          <w:ilvl w:val="0"/>
          <w:numId w:val="1001"/>
        </w:numPr>
        <w:pStyle w:val="Compact"/>
      </w:pPr>
      <w:r>
        <w:t xml:space="preserve">To evaluate the economic viability of locally manufactured automotive components versus imports within Kampala's small and medium enterprise (SME) ecosystem.</w:t>
      </w:r>
    </w:p>
    <w:bookmarkEnd w:id="22"/>
    <w:bookmarkStart w:id="23" w:name="literature-review"/>
    <w:p>
      <w:pPr>
        <w:pStyle w:val="Heading2"/>
      </w:pPr>
      <w:r>
        <w:t xml:space="preserve">Literature Review</w:t>
      </w:r>
    </w:p>
    <w:p>
      <w:pPr>
        <w:pStyle w:val="FirstParagraph"/>
      </w:pPr>
      <w:r>
        <w:t xml:space="preserve">Existing research on African mobility often focuses on policy frameworks or macroeconomic analyses (e.g., World Bank studies on transport in Sub-Saharan Africa), but neglects hands-on engineering solutions for context-specific vehicle adaptation. A 2022 study by Makerere University's Engineering Department identified "lack of locally relevant automotive training" as the top constraint for Uganda's transport sector. Meanwhile, global work on electric mobility (e.g., EV adoption in Kenya) fails to address Kampala's infrastructure limitations, such as unreliable grid access and high upfront costs. This research bridges that gap by centering</w:t>
      </w:r>
      <w:r>
        <w:t xml:space="preserve"> </w:t>
      </w:r>
      <w:r>
        <w:rPr>
          <w:bCs/>
          <w:b/>
        </w:rPr>
        <w:t xml:space="preserve">Uganda Kampala</w:t>
      </w:r>
      <w:r>
        <w:t xml:space="preserve">'s realities—drawing from UNRA's road condition reports (noting 65% of feeder roads are unpaved) and Uganda Vehicle Importers Association data on prevalent vehicle models (Toyota Hilux, Nissan Ute). The proposed work innovates by moving beyond theoretical models to engineer actionable systems for</w:t>
      </w:r>
      <w:r>
        <w:t xml:space="preserve"> </w:t>
      </w:r>
      <w:r>
        <w:rPr>
          <w:bCs/>
          <w:b/>
        </w:rPr>
        <w:t xml:space="preserve">Automotive Engineer</w:t>
      </w:r>
      <w:r>
        <w:t xml:space="preserve">s operating in resource-constrained settings.</w:t>
      </w:r>
    </w:p>
    <w:bookmarkEnd w:id="23"/>
    <w:bookmarkStart w:id="24" w:name="methodology"/>
    <w:p>
      <w:pPr>
        <w:pStyle w:val="Heading2"/>
      </w:pPr>
      <w:r>
        <w:t xml:space="preserve">Methodology</w:t>
      </w:r>
    </w:p>
    <w:p>
      <w:pPr>
        <w:pStyle w:val="FirstParagraph"/>
      </w:pPr>
      <w:r>
        <w:t xml:space="preserve">This mixed-methods study combines field data collection with engineering prototyping, all conducted within Kampala. Phase 1 (Months 1-4) involves deploying IoT sensors on a stratified sample of vehicles across Kampala's major corridors (e.g., Nakasero Road, Mengo Road) to monitor engine performance, fuel efficiency, and emissions under real-world conditions. Phase 2 (Months 5-8) will engage local</w:t>
      </w:r>
      <w:r>
        <w:t xml:space="preserve"> </w:t>
      </w:r>
      <w:r>
        <w:rPr>
          <w:bCs/>
          <w:b/>
        </w:rPr>
        <w:t xml:space="preserve">Automotive Engineer</w:t>
      </w:r>
      <w:r>
        <w:t xml:space="preserve">s from workshops in Kawempe and Busega to co-design solutions using findings from Phase 1. Critical focus areas include: modifying fuel injectors for ethanol-blended fuels (common in Uganda), designing suspension components resilient to potholes, and creating modular maintenance guides for non-specialist mechanics. Phase 3 (Months 9-12) tests prototypes with Kampala City Council's public transport fleet and calculates cost-benefit analysis against import dependencies. Ethical considerations include partnering with Kampala's Technical University for community consent and ensuring data privacy under Uganda’s Data Protection and Privacy Act.</w:t>
      </w:r>
    </w:p>
    <w:bookmarkEnd w:id="24"/>
    <w:bookmarkStart w:id="25" w:name="expected-outcomes"/>
    <w:p>
      <w:pPr>
        <w:pStyle w:val="Heading2"/>
      </w:pPr>
      <w:r>
        <w:t xml:space="preserve">Expected Outcomes</w:t>
      </w:r>
    </w:p>
    <w:p>
      <w:pPr>
        <w:pStyle w:val="FirstParagraph"/>
      </w:pPr>
      <w:r>
        <w:t xml:space="preserve">This Thesis Proposal anticipates three transformative outcomes for</w:t>
      </w:r>
      <w:r>
        <w:t xml:space="preserve"> </w:t>
      </w:r>
      <w:r>
        <w:rPr>
          <w:bCs/>
          <w:b/>
        </w:rPr>
        <w:t xml:space="preserve">Uganda Kampala</w:t>
      </w:r>
      <w:r>
        <w:t xml:space="preserve">. First, a validated diagnostic toolkit enabling local mechanics to reduce repair time by 35%—directly benefiting the 1.2 million informal transport workers in Kampala. Second, a scalable framework for "Kampala-Adapted Vehicle Design" that can be adopted by emerging automotive SMEs across East Africa. Third, an economic model demonstrating how localized engineering could save Uganda $180 million annually in import costs and vehicle downtime—aligning with the National Transport Policy 2023's goal of reducing transport costs by 20%. Crucially, these outcomes position</w:t>
      </w:r>
      <w:r>
        <w:t xml:space="preserve"> </w:t>
      </w:r>
      <w:r>
        <w:rPr>
          <w:bCs/>
          <w:b/>
        </w:rPr>
        <w:t xml:space="preserve">Automotive Engineer</w:t>
      </w:r>
      <w:r>
        <w:t xml:space="preserve">s not merely as technicians but as strategic innovators within Uganda's industrialization agenda, directly supporting President Museveni’s "Uganda Vision 2040."</w:t>
      </w:r>
    </w:p>
    <w:bookmarkEnd w:id="25"/>
    <w:bookmarkStart w:id="26" w:name="significance-and-impact"/>
    <w:p>
      <w:pPr>
        <w:pStyle w:val="Heading2"/>
      </w:pPr>
      <w:r>
        <w:t xml:space="preserve">Significance and Impact</w:t>
      </w:r>
    </w:p>
    <w:p>
      <w:pPr>
        <w:pStyle w:val="FirstParagraph"/>
      </w:pPr>
      <w:r>
        <w:t xml:space="preserve">The significance of this research extends beyond academia to catalyze tangible change in Kampala. For the</w:t>
      </w:r>
      <w:r>
        <w:t xml:space="preserve"> </w:t>
      </w:r>
      <w:r>
        <w:rPr>
          <w:bCs/>
          <w:b/>
        </w:rPr>
        <w:t xml:space="preserve">Automotive Engineer</w:t>
      </w:r>
      <w:r>
        <w:t xml:space="preserve">, it establishes a professional niche focused on context-driven innovation rather than passive equipment repair. For Uganda, it addresses two critical national priorities: industrialization (through local component manufacturing) and environmental sustainability (via emission-reduced fleets). Unlike imported solutions that ignore Kampala's pothole-riddled roads and seasonal flooding, this work creates tools designed for local realities—such as a shock absorber resistant to dust-induced wear. The project further strengthens Kampala's emerging tech ecosystem: collaborating with Makerere University's Automotive Research Centre will train 50+ engineering students in practical problem-solving, directly addressing the country’s shortage of 12,000 automotive professionals (as per Uganda Industrial Research Institute). By grounding this</w:t>
      </w:r>
      <w:r>
        <w:t xml:space="preserve"> </w:t>
      </w:r>
      <w:r>
        <w:rPr>
          <w:bCs/>
          <w:b/>
        </w:rPr>
        <w:t xml:space="preserve">Thesis Proposal</w:t>
      </w:r>
      <w:r>
        <w:t xml:space="preserve"> </w:t>
      </w:r>
      <w:r>
        <w:t xml:space="preserve">in Kampala's streets rather than abstract theory, it ensures relevance where it matters most: reducing commute times for teachers traveling to rural schools or enabling farmers to transport goods faster from Mukono markets.</w:t>
      </w:r>
    </w:p>
    <w:bookmarkEnd w:id="26"/>
    <w:bookmarkStart w:id="27" w:name="conclusion"/>
    <w:p>
      <w:pPr>
        <w:pStyle w:val="Heading2"/>
      </w:pPr>
      <w:r>
        <w:t xml:space="preserve">Conclusion</w:t>
      </w:r>
    </w:p>
    <w:p>
      <w:pPr>
        <w:pStyle w:val="FirstParagraph"/>
      </w:pPr>
      <w:r>
        <w:t xml:space="preserve">In a city where 70% of households rely on matatus (minibuses) for daily mobility, the role of an</w:t>
      </w:r>
      <w:r>
        <w:t xml:space="preserve"> </w:t>
      </w:r>
      <w:r>
        <w:rPr>
          <w:bCs/>
          <w:b/>
        </w:rPr>
        <w:t xml:space="preserve">Automotive Engineer</w:t>
      </w:r>
      <w:r>
        <w:t xml:space="preserve"> </w:t>
      </w:r>
      <w:r>
        <w:t xml:space="preserve">in Kampala transcends technical expertise—it becomes a catalyst for inclusive economic growth. This Thesis Proposal responds to Uganda's urgent need for engineering solutions that are not merely imported but *indigenized*. By embedding research within Kampala's dynamic transport ecosystem, we will deliver actionable knowledge that empowers local technicians, reduces household transportation costs by 15-20%, and positions</w:t>
      </w:r>
      <w:r>
        <w:t xml:space="preserve"> </w:t>
      </w:r>
      <w:r>
        <w:rPr>
          <w:bCs/>
          <w:b/>
        </w:rPr>
        <w:t xml:space="preserve">Uganda Kampala</w:t>
      </w:r>
      <w:r>
        <w:t xml:space="preserve"> </w:t>
      </w:r>
      <w:r>
        <w:t xml:space="preserve">as a leader in African automotive innovation. This work does not merely propose a thesis; it maps the path for an entire generation of engineers to build mobility solutions where they are needed most: on Uganda's roads.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for Sustainable Mobility in Kampala, Uganda</dc:title>
  <dc:creator/>
  <dc:language>en</dc:language>
  <cp:keywords/>
  <dcterms:created xsi:type="dcterms:W3CDTF">2026-07-19T18:03:49Z</dcterms:created>
  <dcterms:modified xsi:type="dcterms:W3CDTF">2026-07-19T18:03:49Z</dcterms:modified>
</cp:coreProperties>
</file>

<file path=docProps/custom.xml><?xml version="1.0" encoding="utf-8"?>
<Properties xmlns="http://schemas.openxmlformats.org/officeDocument/2006/custom-properties" xmlns:vt="http://schemas.openxmlformats.org/officeDocument/2006/docPropsVTypes"/>
</file>