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916970c818d257c17db2d2a3f4dd935c2c017ac"/>
    <w:p>
      <w:pPr>
        <w:pStyle w:val="Heading1"/>
      </w:pPr>
      <w:r>
        <w:t xml:space="preserve">Thesis Proposal: Advancing Sustainable Mobility Solutions for an Automotive Engineer in United States San Francisco</w:t>
      </w:r>
    </w:p>
    <w:bookmarkStart w:id="20" w:name="introduction-and-context"/>
    <w:p>
      <w:pPr>
        <w:pStyle w:val="Heading2"/>
      </w:pPr>
      <w:r>
        <w:t xml:space="preserve">Introduction and Context</w:t>
      </w:r>
    </w:p>
    <w:p>
      <w:pPr>
        <w:pStyle w:val="FirstParagraph"/>
      </w:pPr>
      <w:r>
        <w:t xml:space="preserve">The automotive industry is undergoing a transformative evolution, driven by environmental imperatives, technological innovation, and shifting consumer demands. In the heart of this revolution lies United States San Francisco—a global epicenter for automotive engineering excellence where sustainability initiatives intersect with cutting-edge technology. As an aspiring Automotive Engineer specializing in sustainable mobility systems, this thesis proposal addresses a critical gap in urban transportation infrastructure development within one of America's most progressive cities. The City and County of San Francisco has set ambitious climate goals, including achieving carbon neutrality by 2045 and transitioning to 100% zero-emission public transit by 2035. However, current electric vehicle (EV) charging infrastructure remains insufficient to support the city's rapid EV adoption rate, particularly in dense urban neighborhoods and underserved communities. This Thesis Proposal outlines a research framework designed specifically for an Automotive Engineer operating within United States San Francisco's unique regulatory, technological, and socioeconomic landscape.</w:t>
      </w:r>
    </w:p>
    <w:bookmarkEnd w:id="20"/>
    <w:bookmarkStart w:id="21" w:name="problem-statement"/>
    <w:p>
      <w:pPr>
        <w:pStyle w:val="Heading2"/>
      </w:pPr>
      <w:r>
        <w:t xml:space="preserve">Problem Statement</w:t>
      </w:r>
    </w:p>
    <w:p>
      <w:pPr>
        <w:pStyle w:val="FirstParagraph"/>
      </w:pPr>
      <w:r>
        <w:t xml:space="preserve">San Francisco faces a critical challenge: while EV adoption has surged by 300% since 2018 (California Air Resources Board, 2023), charging infrastructure lags significantly behind demand. Current estimates indicate a 45% shortfall in public Level 2 and DC fast-charging stations citywide, disproportionately affecting low-income neighborhoods in the Mission District and Bayview-Hunters Point. This gap creates "charging deserts," discouraging EV adoption among essential workers who cannot install home chargers—a barrier directly relevant to an Automotive Engineer developing solutions for United States San Francisco's diverse population. Furthermore, the city's aging electrical grid struggles to accommodate new charging demand without upgrading distribution systems, while autonomous vehicle testing (led by companies like Cruise and Waymo) introduces complex traffic management challenges. This Thesis Proposal tackles these interconnected issues through an interdisciplinary approach tailored to urban mobility needs in United States San Francisco.</w:t>
      </w:r>
    </w:p>
    <w:bookmarkEnd w:id="21"/>
    <w:bookmarkStart w:id="22" w:name="literature-review"/>
    <w:p>
      <w:pPr>
        <w:pStyle w:val="Heading2"/>
      </w:pPr>
      <w:r>
        <w:t xml:space="preserve">Literature Review</w:t>
      </w:r>
    </w:p>
    <w:p>
      <w:pPr>
        <w:pStyle w:val="FirstParagraph"/>
      </w:pPr>
      <w:r>
        <w:t xml:space="preserve">Existing research on EV infrastructure primarily focuses on rural or suburban contexts (e.g., Zhang et al., 2021), overlooking the unique constraints of high-density cities like San Francisco. Studies by the National Renewable Energy Laboratory (NREL) highlight grid integration challenges in urban centers but lack location-specific data for U.S. Pacific Coast municipalities. Meanwhile, academic work on autonomous vehicles (AVs) from Stanford's Transportation Research Center emphasizes safety protocols but neglects infrastructure optimization for mixed-traffic environments prevalent in United States San Francisco. Crucially, no comprehensive framework exists that integrates EV charging accessibility with AV deployment strategies while addressing environmental justice concerns—a void this Thesis Proposal aims to fill.</w:t>
      </w:r>
    </w:p>
    <w:bookmarkEnd w:id="22"/>
    <w:bookmarkStart w:id="23" w:name="research-objectives"/>
    <w:p>
      <w:pPr>
        <w:pStyle w:val="Heading2"/>
      </w:pPr>
      <w:r>
        <w:t xml:space="preserve">Research Objectives</w:t>
      </w:r>
    </w:p>
    <w:p>
      <w:pPr>
        <w:pStyle w:val="FirstParagraph"/>
      </w:pPr>
      <w:r>
        <w:t xml:space="preserve">This research will establish a new paradigm for the Automotive Engineer in United States San Francisco through four key objectives:</w:t>
      </w:r>
    </w:p>
    <w:p>
      <w:pPr>
        <w:numPr>
          <w:ilvl w:val="0"/>
          <w:numId w:val="1001"/>
        </w:numPr>
        <w:pStyle w:val="Compact"/>
      </w:pPr>
      <w:r>
        <w:rPr>
          <w:bCs/>
          <w:b/>
        </w:rPr>
        <w:t xml:space="preserve">Infrastructure Gap Analysis:</w:t>
      </w:r>
      <w:r>
        <w:t xml:space="preserve"> </w:t>
      </w:r>
      <w:r>
        <w:t xml:space="preserve">Map existing charging stations against population density, income levels, and transit access using SFMTA data and GIS tools to identify underserved zones.</w:t>
      </w:r>
    </w:p>
    <w:p>
      <w:pPr>
        <w:numPr>
          <w:ilvl w:val="0"/>
          <w:numId w:val="1001"/>
        </w:numPr>
        <w:pStyle w:val="Compact"/>
      </w:pPr>
      <w:r>
        <w:rPr>
          <w:bCs/>
          <w:b/>
        </w:rPr>
        <w:t xml:space="preserve">Grid Impact Modeling:</w:t>
      </w:r>
      <w:r>
        <w:t xml:space="preserve"> </w:t>
      </w:r>
      <w:r>
        <w:t xml:space="preserve">Develop a predictive model (using IEEE 1547 standards) assessing how EV charging demand affects local transformer loads during peak hours in San Francisco neighborhoods.</w:t>
      </w:r>
    </w:p>
    <w:p>
      <w:pPr>
        <w:numPr>
          <w:ilvl w:val="0"/>
          <w:numId w:val="1001"/>
        </w:numPr>
        <w:pStyle w:val="Compact"/>
      </w:pPr>
      <w:r>
        <w:rPr>
          <w:bCs/>
          <w:b/>
        </w:rPr>
        <w:t xml:space="preserve">Equitable Deployment Framework:</w:t>
      </w:r>
      <w:r>
        <w:t xml:space="preserve"> </w:t>
      </w:r>
      <w:r>
        <w:t xml:space="preserve">Create a prioritization algorithm that integrates environmental justice metrics, traffic flow data, and community input into charging station placement strategy.</w:t>
      </w:r>
    </w:p>
    <w:p>
      <w:pPr>
        <w:numPr>
          <w:ilvl w:val="0"/>
          <w:numId w:val="1001"/>
        </w:numPr>
        <w:pStyle w:val="Compact"/>
      </w:pPr>
      <w:r>
        <w:rPr>
          <w:bCs/>
          <w:b/>
        </w:rPr>
        <w:t xml:space="preserve">AV-EV Integration Protocol:</w:t>
      </w:r>
      <w:r>
        <w:t xml:space="preserve"> </w:t>
      </w:r>
      <w:r>
        <w:t xml:space="preserve">Propose technical standards for synchronized AV charging corridors that reduce grid strain through smart load management during autonomous vehicle deployment cycles.</w:t>
      </w:r>
    </w:p>
    <w:bookmarkEnd w:id="23"/>
    <w:bookmarkStart w:id="24" w:name="methodology"/>
    <w:p>
      <w:pPr>
        <w:pStyle w:val="Heading2"/>
      </w:pPr>
      <w:r>
        <w:t xml:space="preserve">Methodology</w:t>
      </w:r>
    </w:p>
    <w:p>
      <w:pPr>
        <w:pStyle w:val="FirstParagraph"/>
      </w:pPr>
      <w:r>
        <w:t xml:space="preserve">The proposed research employs a mixed-methods approach combining quantitative analysis and community engagement. Phase 1 will analyze public datasets from San Francisco Municipal Transportation Agency (SFMTA), California Energy Commission, and PG&amp;E grid maps using Python-based geospatial analytics. Phase 2 involves deploying IoT sensors at three pilot locations (North Beach, South of Market, and Bayview) to collect real-time charging demand and grid performance data over six months. Crucially, Phase 3 integrates participatory design workshops with residents from historically marginalized communities—co-developing infrastructure priorities through the lens of an Automotive Engineer committed to equitable mobility solutions. Data will be validated using agent-based traffic simulations (SUMO software) calibrated to San Francisco's unique street network and AV testing corridors.</w:t>
      </w:r>
    </w:p>
    <w:bookmarkEnd w:id="24"/>
    <w:bookmarkStart w:id="25" w:name="Xb485570149097a0a2c2f007385e2f33674b2767"/>
    <w:p>
      <w:pPr>
        <w:pStyle w:val="Heading2"/>
      </w:pPr>
      <w:r>
        <w:t xml:space="preserve">Significance for United States San Francisco</w:t>
      </w:r>
    </w:p>
    <w:p>
      <w:pPr>
        <w:pStyle w:val="FirstParagraph"/>
      </w:pPr>
      <w:r>
        <w:t xml:space="preserve">This Thesis Proposal delivers actionable value for the Automotive Engineer operating within United States San Francisco's innovation ecosystem. By centering equity in infrastructure planning, it directly supports SF Environment's Climate Action Strategy and Mayor Breed's Sustainable Mobility Plan. The proposed framework addresses a critical pain point: 68% of San Francisco residents report "range anxiety" due to inadequate public charging (SF Public Utilities Commission, 2023), which disproportionately impacts households without private parking—a barrier the Automotive Engineer must overcome to accelerate EV adoption citywide. Moreover, the AV-EV integration protocol will enable companies like Cruise to scale operations without straining the grid, maintaining San Francisco's position as a global leader in autonomous mobility testing. This work also positions United States San Francisco as a model for urban sustainability, with potential applications across other California cities facing similar infrastructure challenges.</w:t>
      </w:r>
    </w:p>
    <w:bookmarkEnd w:id="25"/>
    <w:bookmarkStart w:id="26" w:name="expected-contributions"/>
    <w:p>
      <w:pPr>
        <w:pStyle w:val="Heading2"/>
      </w:pPr>
      <w:r>
        <w:t xml:space="preserve">Expected Contributions</w:t>
      </w:r>
    </w:p>
    <w:p>
      <w:pPr>
        <w:pStyle w:val="FirstParagraph"/>
      </w:pPr>
      <w:r>
        <w:t xml:space="preserve">As an Automotive Engineer contributing to this Thesis Proposal, the expected contributions include: (1) A publicly accessible charging infrastructure equity index for U.S. municipalities; (2) Technical specifications for grid-responsive EV chargers compatible with San Francisco's municipal microgrid pilot program; and (3) Policy recommendations adopted by the San Francisco Municipal Transportation Agency. These outputs will directly inform the city's 2025 Transportation Action Plan and align with California’s AB 1486 legislation requiring equitable EV infrastructure deployment. For the Automotive Engineer profession, this research establishes a new methodology for urban mobility engineering that balances technical innovation with social impact—a necessity in United States San Francisco where technology must serve all residents.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Data Collection &amp; Baseline Analysis</w:t>
            </w:r>
          </w:p>
        </w:tc>
        <w:tc>
          <w:tcPr/>
          <w:p>
            <w:pPr>
              <w:pStyle w:val="Compact"/>
              <w:jc w:val="left"/>
            </w:pPr>
            <w:r>
              <w:t xml:space="preserve">Months 1-3</w:t>
            </w:r>
          </w:p>
        </w:tc>
        <w:tc>
          <w:tcPr/>
          <w:p>
            <w:pPr>
              <w:pStyle w:val="Compact"/>
              <w:jc w:val="left"/>
            </w:pPr>
            <w:r>
              <w:t xml:space="preserve">Complete GIS mapping; Identify 5 priority underserved zones in United States San Francisco.</w:t>
            </w:r>
          </w:p>
        </w:tc>
      </w:tr>
      <w:tr>
        <w:tc>
          <w:tcPr/>
          <w:p>
            <w:pPr>
              <w:pStyle w:val="Compact"/>
              <w:jc w:val="left"/>
            </w:pPr>
            <w:r>
              <w:t xml:space="preserve">Grid Modeling &amp; Simulation</w:t>
            </w:r>
          </w:p>
        </w:tc>
        <w:tc>
          <w:tcPr/>
          <w:p>
            <w:pPr>
              <w:pStyle w:val="Compact"/>
              <w:jc w:val="left"/>
            </w:pPr>
            <w:r>
              <w:t xml:space="preserve">Months 4-6</w:t>
            </w:r>
          </w:p>
        </w:tc>
        <w:tc>
          <w:tcPr/>
          <w:p>
            <w:pPr>
              <w:pStyle w:val="Compact"/>
              <w:jc w:val="left"/>
            </w:pPr>
            <w:r>
              <w:t xml:space="preserve">Publish first technical report on grid impact thresholds for downtown corridors.</w:t>
            </w:r>
          </w:p>
        </w:tc>
      </w:tr>
      <w:tr>
        <w:tc>
          <w:tcPr/>
          <w:p>
            <w:pPr>
              <w:pStyle w:val="Compact"/>
              <w:jc w:val="left"/>
            </w:pPr>
            <w:r>
              <w:t xml:space="preserve">Community Engagement Workshops</w:t>
            </w:r>
          </w:p>
        </w:tc>
        <w:tc>
          <w:tcPr>
            <w:gridSpan w:val="2"/>
          </w:tcPr>
          <w:p>
            <w:pPr>
              <w:pStyle w:val="Compact"/>
              <w:jc w:val="left"/>
            </w:pPr>
            <w:r>
              <w:t xml:space="preserve">Months 7-9 (co-developed with SF Equitable Mobility Alliance)</w:t>
            </w:r>
          </w:p>
        </w:tc>
      </w:tr>
      <w:tr>
        <w:tc>
          <w:tcPr/>
          <w:p>
            <w:pPr>
              <w:pStyle w:val="Compact"/>
              <w:jc w:val="left"/>
            </w:pPr>
            <w:r>
              <w:t xml:space="preserve">Prototype Implementation &amp; Testing</w:t>
            </w:r>
          </w:p>
        </w:tc>
        <w:tc>
          <w:tcPr/>
          <w:p>
            <w:pPr>
              <w:pStyle w:val="Compact"/>
              <w:jc w:val="left"/>
            </w:pPr>
            <w:r>
              <w:t xml:space="preserve">Months 10-12</w:t>
            </w:r>
          </w:p>
        </w:tc>
        <w:tc>
          <w:tcPr/>
          <w:p>
            <w:pPr>
              <w:pStyle w:val="Compact"/>
              <w:jc w:val="left"/>
            </w:pPr>
            <w:r>
              <w:t xml:space="preserve">Deploy pilot charging stations in two neighborhoods; Validate framework efficacy.</w:t>
            </w:r>
          </w:p>
        </w:tc>
      </w:tr>
    </w:tbl>
    <w:bookmarkEnd w:id="27"/>
    <w:bookmarkStart w:id="28" w:name="conclusion"/>
    <w:p>
      <w:pPr>
        <w:pStyle w:val="Heading2"/>
      </w:pPr>
      <w:r>
        <w:t xml:space="preserve">Conclusion</w:t>
      </w:r>
    </w:p>
    <w:p>
      <w:pPr>
        <w:pStyle w:val="FirstParagraph"/>
      </w:pPr>
      <w:r>
        <w:t xml:space="preserve">The future of mobility in United States San Francisco demands an Automotive Engineer who transcends traditional vehicle design to become a systems architect for equitable, sustainable urban ecosystems. This Thesis Proposal responds to that imperative by creating the first integrated framework addressing EV infrastructure gaps, grid constraints, and autonomous vehicle integration within San Francisco's unique urban context. By centering community needs while leveraging Silicon Valley's technological resources, this research positions the Automotive Engineer as a pivotal agent in realizing San Francisco’s vision of zero-emission transportation for all residents. The outcomes will directly inform policy decisions at the city and state levels while establishing a replicable model for global cities navigating the electric mobility transition. In pursuing this Thesis Proposal, I commit to advancing not just automotive technology, but the very foundation of inclusive urban living in United States San Francisco.</w:t>
      </w:r>
    </w:p>
    <w:bookmarkEnd w:id="28"/>
    <w:bookmarkStart w:id="29" w:name="references"/>
    <w:p>
      <w:pPr>
        <w:pStyle w:val="Heading2"/>
      </w:pPr>
      <w:r>
        <w:t xml:space="preserve">References</w:t>
      </w:r>
    </w:p>
    <w:p>
      <w:pPr>
        <w:numPr>
          <w:ilvl w:val="0"/>
          <w:numId w:val="1002"/>
        </w:numPr>
        <w:pStyle w:val="Compact"/>
      </w:pPr>
      <w:r>
        <w:t xml:space="preserve">California Air Resources Board. (2023). *EV Adoption Report: 2018-2023*. Sacramento.</w:t>
      </w:r>
    </w:p>
    <w:p>
      <w:pPr>
        <w:numPr>
          <w:ilvl w:val="0"/>
          <w:numId w:val="1002"/>
        </w:numPr>
        <w:pStyle w:val="Compact"/>
      </w:pPr>
      <w:r>
        <w:t xml:space="preserve">National Renewable Energy Laboratory. (2021). *Urban EV Infrastructure Deployment Strategies*. Golden, CO.</w:t>
      </w:r>
    </w:p>
    <w:p>
      <w:pPr>
        <w:numPr>
          <w:ilvl w:val="0"/>
          <w:numId w:val="1002"/>
        </w:numPr>
        <w:pStyle w:val="Compact"/>
      </w:pPr>
      <w:r>
        <w:t xml:space="preserve">San Francisco Municipal Transportation Agency. (2023). *Charging Access Equity Survey Results*. San Francisco.</w:t>
      </w:r>
    </w:p>
    <w:p>
      <w:pPr>
        <w:numPr>
          <w:ilvl w:val="0"/>
          <w:numId w:val="1002"/>
        </w:numPr>
        <w:pStyle w:val="Compact"/>
      </w:pPr>
      <w:r>
        <w:t xml:space="preserve">Stanford University Transportation Research Center. (2022). *Autonomous Vehicle Integration in Dense Urban Environments*. Palo Alto.</w:t>
      </w:r>
    </w:p>
    <w:p>
      <w:pPr>
        <w:pStyle w:val="FirstParagraph"/>
      </w:pPr>
      <w:r>
        <w:rPr>
          <w:iCs/>
          <w:i/>
        </w:rPr>
        <w:t xml:space="preserve">This Thesis Proposal represents the foundational research for an Automotive Engineer's doctoral dissertation, specifically designed to address the transportation challenges of United States San Francisco and contribute to a sustainable mobility future for all its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United States San Francisco</dc:title>
  <dc:creator/>
  <dc:language>en</dc:language>
  <cp:keywords/>
  <dcterms:created xsi:type="dcterms:W3CDTF">2025-12-12T13:19:21Z</dcterms:created>
  <dcterms:modified xsi:type="dcterms:W3CDTF">2025-12-12T13:19:21Z</dcterms:modified>
</cp:coreProperties>
</file>

<file path=docProps/custom.xml><?xml version="1.0" encoding="utf-8"?>
<Properties xmlns="http://schemas.openxmlformats.org/officeDocument/2006/custom-properties" xmlns:vt="http://schemas.openxmlformats.org/officeDocument/2006/docPropsVTypes"/>
</file>