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Socio-Economic</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Urban</w:t>
      </w:r>
      <w:r>
        <w:t xml:space="preserve"> </w:t>
      </w:r>
      <w:r>
        <w:t xml:space="preserve">Food</w:t>
      </w:r>
      <w:r>
        <w:t xml:space="preserve"> </w:t>
      </w:r>
      <w:r>
        <w:t xml:space="preserve">Systems</w:t>
      </w:r>
      <w:r>
        <w:t xml:space="preserve"> </w:t>
      </w:r>
      <w:r>
        <w:t xml:space="preserve">of</w:t>
      </w:r>
      <w:r>
        <w:t xml:space="preserve"> </w:t>
      </w:r>
      <w:r>
        <w:t xml:space="preserve">DR</w:t>
      </w:r>
      <w:r>
        <w:t xml:space="preserve"> </w:t>
      </w:r>
      <w:r>
        <w:t xml:space="preserve">Congo</w:t>
      </w:r>
      <w:r>
        <w:t xml:space="preserve"> </w:t>
      </w:r>
      <w:r>
        <w:t xml:space="preserve">Kinshasa</w:t>
      </w:r>
    </w:p>
    <w:bookmarkStart w:id="29" w:name="X6d63eafe4d6b553dbbfd9291b6167a944c134a0"/>
    <w:p>
      <w:pPr>
        <w:pStyle w:val="Heading1"/>
      </w:pPr>
      <w:r>
        <w:t xml:space="preserve">Thesis Proposal: The Socio-Economic Role of Baker in Urban Food Systems of Democratic Republic of the Congo Kinshasa</w:t>
      </w:r>
    </w:p>
    <w:bookmarkStart w:id="20" w:name="introduction-and-background"/>
    <w:p>
      <w:pPr>
        <w:pStyle w:val="Heading2"/>
      </w:pPr>
      <w:r>
        <w:t xml:space="preserve">1. Introduction and Background</w:t>
      </w:r>
    </w:p>
    <w:p>
      <w:pPr>
        <w:pStyle w:val="FirstParagraph"/>
      </w:pPr>
      <w:r>
        <w:t xml:space="preserve">The Democratic Republic of the Congo (DR Congo) faces profound food insecurity challenges, with over 70% of its urban population residing in cities like Kinshasa, where poverty rates exceed 60%. In this context, the humble</w:t>
      </w:r>
      <w:r>
        <w:t xml:space="preserve"> </w:t>
      </w:r>
      <w:r>
        <w:rPr>
          <w:iCs/>
          <w:i/>
        </w:rPr>
        <w:t xml:space="preserve">Baker</w:t>
      </w:r>
      <w:r>
        <w:t xml:space="preserve"> </w:t>
      </w:r>
      <w:r>
        <w:t xml:space="preserve">emerges as an unsung cornerstone of urban food resilience. Unlike formal commercial bakeries, street-based bakers operate small-scale enterprises using traditional wood-fired ovens (</w:t>
      </w:r>
      <w:r>
        <w:rPr>
          <w:iCs/>
          <w:i/>
        </w:rPr>
        <w:t xml:space="preserve">fours à bois</w:t>
      </w:r>
      <w:r>
        <w:t xml:space="preserve">) in Kinshasa's bustling markets and neighborhoods. This research proposes a comprehensive study on the socio-economic significance of these</w:t>
      </w:r>
      <w:r>
        <w:t xml:space="preserve"> </w:t>
      </w:r>
      <w:r>
        <w:rPr>
          <w:iCs/>
          <w:i/>
        </w:rPr>
        <w:t xml:space="preserve">Baker</w:t>
      </w:r>
      <w:r>
        <w:t xml:space="preserve"> </w:t>
      </w:r>
      <w:r>
        <w:t xml:space="preserve">entrepreneurs within DR Congo's capital. While global studies examine urban food systems, there is a critical gap in understanding how informal bakers—often women or youth with minimal capital—sustain community nutrition amid economic volatility. This thesis directly addresses this void by centering the</w:t>
      </w:r>
      <w:r>
        <w:t xml:space="preserve"> </w:t>
      </w:r>
      <w:r>
        <w:rPr>
          <w:iCs/>
          <w:i/>
        </w:rPr>
        <w:t xml:space="preserve">Baker</w:t>
      </w:r>
      <w:r>
        <w:t xml:space="preserve">'s lived experience as the lens for analyzing Kinshasa's food security framework.</w:t>
      </w:r>
    </w:p>
    <w:bookmarkEnd w:id="20"/>
    <w:bookmarkStart w:id="21" w:name="problem-statement"/>
    <w:p>
      <w:pPr>
        <w:pStyle w:val="Heading2"/>
      </w:pPr>
      <w:r>
        <w:t xml:space="preserve">2. Problem Statement</w:t>
      </w:r>
    </w:p>
    <w:p>
      <w:pPr>
        <w:pStyle w:val="FirstParagraph"/>
      </w:pPr>
      <w:r>
        <w:t xml:space="preserve">Despite producing over 70% of Kinshasa's daily bread consumption, bakers operate under systemic neglect. Fuel shortages (with wood prices surging 400% since 2019), flour import dependencies, and lack of banking access cripple their operations. Yet, these bakeries are vital for low-income households: a single</w:t>
      </w:r>
      <w:r>
        <w:t xml:space="preserve"> </w:t>
      </w:r>
      <w:r>
        <w:rPr>
          <w:iCs/>
          <w:i/>
        </w:rPr>
        <w:t xml:space="preserve">Baker</w:t>
      </w:r>
      <w:r>
        <w:t xml:space="preserve"> </w:t>
      </w:r>
      <w:r>
        <w:t xml:space="preserve">typically serves 50–200 families daily with affordable staples like *pâtisserie* (sweet bread) and *baguette*. Current policies fail to recognize bakers as food security actors, prioritizing large agribusinesses instead. This proposal argues that neglecting the</w:t>
      </w:r>
      <w:r>
        <w:t xml:space="preserve"> </w:t>
      </w:r>
      <w:r>
        <w:rPr>
          <w:iCs/>
          <w:i/>
        </w:rPr>
        <w:t xml:space="preserve">Baker</w:t>
      </w:r>
      <w:r>
        <w:t xml:space="preserve"> </w:t>
      </w:r>
      <w:r>
        <w:t xml:space="preserve">perpetuates vulnerability in Kinshasa’s most populated district (Lubumbashi commune), where 58% of children under five suffer from chronic malnutrition. Without understanding this ecosystem, interventions risk exacerbating food insecurity.</w:t>
      </w:r>
    </w:p>
    <w:bookmarkEnd w:id="21"/>
    <w:bookmarkStart w:id="22" w:name="research-objectives"/>
    <w:p>
      <w:pPr>
        <w:pStyle w:val="Heading2"/>
      </w:pPr>
      <w:r>
        <w:t xml:space="preserve">3. Research Objectives</w:t>
      </w:r>
    </w:p>
    <w:p>
      <w:pPr>
        <w:numPr>
          <w:ilvl w:val="0"/>
          <w:numId w:val="1001"/>
        </w:numPr>
        <w:pStyle w:val="Compact"/>
      </w:pPr>
      <w:r>
        <w:t xml:space="preserve">To map the geographic distribution and operational scale of bakeries across Kinshasa’s 11 municipalities, identifying hotspots of high demand.</w:t>
      </w:r>
    </w:p>
    <w:p>
      <w:pPr>
        <w:numPr>
          <w:ilvl w:val="0"/>
          <w:numId w:val="1001"/>
        </w:numPr>
        <w:pStyle w:val="Compact"/>
      </w:pPr>
      <w:r>
        <w:t xml:space="preserve">To analyze how bakers’ economic decisions (e.g., ingredient sourcing, pricing) respond to inflation cycles affecting DR Congo’s urban poor.</w:t>
      </w:r>
    </w:p>
    <w:p>
      <w:pPr>
        <w:numPr>
          <w:ilvl w:val="0"/>
          <w:numId w:val="1001"/>
        </w:numPr>
        <w:pStyle w:val="Compact"/>
      </w:pPr>
      <w:r>
        <w:t xml:space="preserve">To assess the nutritional impact of baker-provided food on household dietary diversity in Kinshasa neighborhoods like Ndjili and Masina.</w:t>
      </w:r>
    </w:p>
    <w:p>
      <w:pPr>
        <w:numPr>
          <w:ilvl w:val="0"/>
          <w:numId w:val="1001"/>
        </w:numPr>
        <w:pStyle w:val="Compact"/>
      </w:pPr>
      <w:r>
        <w:t xml:space="preserve">To develop a policy framework recognizing bakers as formal partners in national food security strategies.</w:t>
      </w:r>
    </w:p>
    <w:bookmarkEnd w:id="22"/>
    <w:bookmarkStart w:id="23" w:name="literature-review"/>
    <w:p>
      <w:pPr>
        <w:pStyle w:val="Heading2"/>
      </w:pPr>
      <w:r>
        <w:t xml:space="preserve">4. Literature Review</w:t>
      </w:r>
    </w:p>
    <w:p>
      <w:pPr>
        <w:pStyle w:val="FirstParagraph"/>
      </w:pPr>
      <w:r>
        <w:t xml:space="preserve">Existing scholarship on African urban food systems (e.g., Ssenyondo, 2018; Nkemdirim, 2019) emphasizes markets and street vendors but overlooks bakers specifically. In Kinshasa, studies by Mwamba (2021) focus on agricultural policies without engaging with informal producers like the</w:t>
      </w:r>
      <w:r>
        <w:t xml:space="preserve"> </w:t>
      </w:r>
      <w:r>
        <w:rPr>
          <w:iCs/>
          <w:i/>
        </w:rPr>
        <w:t xml:space="preserve">Baker</w:t>
      </w:r>
      <w:r>
        <w:t xml:space="preserve">. Conversely, research in Kenya (Ojwang et al., 2020) shows how small-scale bakers stabilize food access during crises—yet DR Congo’s unique context of post-conflict fragility, currency instability, and infrastructure gaps demands localized analysis. This thesis bridges this gap by treating the</w:t>
      </w:r>
      <w:r>
        <w:t xml:space="preserve"> </w:t>
      </w:r>
      <w:r>
        <w:rPr>
          <w:iCs/>
          <w:i/>
        </w:rPr>
        <w:t xml:space="preserve">Baker</w:t>
      </w:r>
      <w:r>
        <w:t xml:space="preserve"> </w:t>
      </w:r>
      <w:r>
        <w:t xml:space="preserve">not as a marginal actor but as a pivotal agent in Kinshasa’s food ecology.</w:t>
      </w:r>
    </w:p>
    <w:bookmarkEnd w:id="23"/>
    <w:bookmarkStart w:id="24" w:name="methodology"/>
    <w:p>
      <w:pPr>
        <w:pStyle w:val="Heading2"/>
      </w:pPr>
      <w:r>
        <w:t xml:space="preserve">5. Methodology</w:t>
      </w:r>
    </w:p>
    <w:p>
      <w:pPr>
        <w:pStyle w:val="FirstParagraph"/>
      </w:pPr>
      <w:r>
        <w:t xml:space="preserve">The study employs mixed methods across four phases:</w:t>
      </w:r>
    </w:p>
    <w:p>
      <w:pPr>
        <w:numPr>
          <w:ilvl w:val="0"/>
          <w:numId w:val="1002"/>
        </w:numPr>
        <w:pStyle w:val="Compact"/>
      </w:pPr>
      <w:r>
        <w:rPr>
          <w:bCs/>
          <w:b/>
        </w:rPr>
        <w:t xml:space="preserve">Quantitative Survey:</w:t>
      </w:r>
      <w:r>
        <w:t xml:space="preserve"> </w:t>
      </w:r>
      <w:r>
        <w:t xml:space="preserve">Structured interviews with 150 bakers across 10 Kinshasa neighborhoods (stratified by income levels), measuring turnover, cost structures, and household consumption patterns.</w:t>
      </w:r>
    </w:p>
    <w:p>
      <w:pPr>
        <w:numPr>
          <w:ilvl w:val="0"/>
          <w:numId w:val="1002"/>
        </w:numPr>
        <w:pStyle w:val="Compact"/>
      </w:pPr>
      <w:r>
        <w:rPr>
          <w:bCs/>
          <w:b/>
        </w:rPr>
        <w:t xml:space="preserve">Participatory Mapping:</w:t>
      </w:r>
      <w:r>
        <w:t xml:space="preserve"> </w:t>
      </w:r>
      <w:r>
        <w:t xml:space="preserve">Collaborative GIS mapping of baker locations with community leaders to correlate bakery density with malnutrition data from Kinshasa’s Health Ministry.</w:t>
      </w:r>
    </w:p>
    <w:p>
      <w:pPr>
        <w:numPr>
          <w:ilvl w:val="0"/>
          <w:numId w:val="1002"/>
        </w:numPr>
        <w:pStyle w:val="Compact"/>
      </w:pPr>
      <w:r>
        <w:rPr>
          <w:bCs/>
          <w:b/>
        </w:rPr>
        <w:t xml:space="preserve">Ethnographic Case Studies:</w:t>
      </w:r>
      <w:r>
        <w:t xml:space="preserve"> </w:t>
      </w:r>
      <w:r>
        <w:t xml:space="preserve">Deep dives into 10 baker households (e.g., *Marie-Cléa*, a mother-of-two in Kalamu district) tracking daily operations through field notes and photo diaries.</w:t>
      </w:r>
    </w:p>
    <w:p>
      <w:pPr>
        <w:numPr>
          <w:ilvl w:val="0"/>
          <w:numId w:val="1002"/>
        </w:numPr>
        <w:pStyle w:val="Compact"/>
      </w:pPr>
      <w:r>
        <w:rPr>
          <w:bCs/>
          <w:b/>
        </w:rPr>
        <w:t xml:space="preserve">Policy Analysis:</w:t>
      </w:r>
      <w:r>
        <w:t xml:space="preserve"> </w:t>
      </w:r>
      <w:r>
        <w:t xml:space="preserve">Review of DR Congo’s National Food Security Strategy (2025–2030) to identify gaps in informal sector inclusion.</w:t>
      </w:r>
    </w:p>
    <w:p>
      <w:pPr>
        <w:pStyle w:val="FirstParagraph"/>
      </w:pPr>
      <w:r>
        <w:t xml:space="preserve">Data will be analyzed via SPSS for quantitative patterns and NVivo for qualitative themes. All fieldwork will comply with DR Congo’s National Ethics Committee guidelines, ensuring informed consent from participants as part of Kinshasa’s community-centered approach.</w:t>
      </w:r>
    </w:p>
    <w:bookmarkEnd w:id="24"/>
    <w:bookmarkStart w:id="25" w:name="significance-and-expected-outcomes"/>
    <w:p>
      <w:pPr>
        <w:pStyle w:val="Heading2"/>
      </w:pPr>
      <w:r>
        <w:t xml:space="preserve">6. Significance and Expected Outcomes</w:t>
      </w:r>
    </w:p>
    <w:p>
      <w:pPr>
        <w:pStyle w:val="FirstParagraph"/>
      </w:pPr>
      <w:r>
        <w:t xml:space="preserve">This research holds transformative potential for DR Congo Kinshasa:</w:t>
      </w:r>
    </w:p>
    <w:p>
      <w:pPr>
        <w:numPr>
          <w:ilvl w:val="0"/>
          <w:numId w:val="1003"/>
        </w:numPr>
        <w:pStyle w:val="Compact"/>
      </w:pPr>
      <w:r>
        <w:rPr>
          <w:bCs/>
          <w:b/>
        </w:rPr>
        <w:t xml:space="preserve">Economic:</w:t>
      </w:r>
      <w:r>
        <w:t xml:space="preserve"> </w:t>
      </w:r>
      <w:r>
        <w:t xml:space="preserve">By quantifying bakers’ contribution to Kinshasa’s GDP (estimated at 8% of informal sector activity), the study will advocate for micro-loan programs targeting oven upgrades and flour cooperatives.</w:t>
      </w:r>
    </w:p>
    <w:p>
      <w:pPr>
        <w:numPr>
          <w:ilvl w:val="0"/>
          <w:numId w:val="1003"/>
        </w:numPr>
        <w:pStyle w:val="Compact"/>
      </w:pPr>
      <w:r>
        <w:rPr>
          <w:bCs/>
          <w:b/>
        </w:rPr>
        <w:t xml:space="preserve">Social:</w:t>
      </w:r>
      <w:r>
        <w:t xml:space="preserve"> </w:t>
      </w:r>
      <w:r>
        <w:t xml:space="preserve">Documenting how women bakers (65% of operators) navigate gender barriers will inform gender-responsive policies under DR Congo’s National Action Plan for Gender Equality.</w:t>
      </w:r>
    </w:p>
    <w:p>
      <w:pPr>
        <w:numPr>
          <w:ilvl w:val="0"/>
          <w:numId w:val="1003"/>
        </w:numPr>
        <w:pStyle w:val="Compact"/>
      </w:pPr>
      <w:r>
        <w:rPr>
          <w:bCs/>
          <w:b/>
        </w:rPr>
        <w:t xml:space="preserve">Policy:</w:t>
      </w:r>
      <w:r>
        <w:t xml:space="preserve"> </w:t>
      </w:r>
      <w:r>
        <w:t xml:space="preserve">The thesis will deliver a draft amendment to Kinshasa’s Urban Food Security Ordinance, explicitly recognizing bakers as key stakeholders. For instance, proposed "Baker Zones" in high-need areas could reduce transaction costs by 30% via streamlined market access.</w:t>
      </w:r>
    </w:p>
    <w:p>
      <w:pPr>
        <w:numPr>
          <w:ilvl w:val="0"/>
          <w:numId w:val="1003"/>
        </w:numPr>
        <w:pStyle w:val="Compact"/>
      </w:pPr>
      <w:r>
        <w:rPr>
          <w:bCs/>
          <w:b/>
        </w:rPr>
        <w:t xml:space="preserve">Academic:</w:t>
      </w:r>
      <w:r>
        <w:t xml:space="preserve"> </w:t>
      </w:r>
      <w:r>
        <w:t xml:space="preserve">It establishes a methodological template for studying informal food actors across Sub-Saharan Africa, countering the "missing middle" in urban economics literature.</w:t>
      </w:r>
    </w:p>
    <w:bookmarkEnd w:id="25"/>
    <w:bookmarkStart w:id="26" w:name="timeline-and-feasibility"/>
    <w:p>
      <w:pPr>
        <w:pStyle w:val="Heading2"/>
      </w:pPr>
      <w:r>
        <w:t xml:space="preserve">7. Timeline and Feasibility</w:t>
      </w:r>
    </w:p>
    <w:p>
      <w:pPr>
        <w:pStyle w:val="FirstParagraph"/>
      </w:pPr>
      <w:r>
        <w:t xml:space="preserve">The 18-month project aligns with Kinshasa’s rainy season (April–October) to avoid operational disruptions. Phase 1 (Months 1–4) involves partner coordination with the DR Congo Ministry of Food Security and local NGOs like *Solidarité Internationale*. Phase 2 (Months 5–10) conducts fieldwork during peak bread-demand periods. Crucially, the research team includes Kinshasa-based sociologists fluent in Lingala to ensure cultural nuance. Budgeting prioritizes baker participant stipends (5,000 FCFA/day), ensuring ethical engagement without exploiting vulnerable communities.</w:t>
      </w:r>
    </w:p>
    <w:bookmarkEnd w:id="26"/>
    <w:bookmarkStart w:id="27" w:name="conclusion"/>
    <w:p>
      <w:pPr>
        <w:pStyle w:val="Heading2"/>
      </w:pPr>
      <w:r>
        <w:t xml:space="preserve">8. Conclusion</w:t>
      </w:r>
    </w:p>
    <w:p>
      <w:pPr>
        <w:pStyle w:val="FirstParagraph"/>
      </w:pPr>
      <w:r>
        <w:t xml:space="preserve">Underestimating the</w:t>
      </w:r>
      <w:r>
        <w:t xml:space="preserve"> </w:t>
      </w:r>
      <w:r>
        <w:rPr>
          <w:iCs/>
          <w:i/>
        </w:rPr>
        <w:t xml:space="preserve">Baker</w:t>
      </w:r>
      <w:r>
        <w:t xml:space="preserve"> </w:t>
      </w:r>
      <w:r>
        <w:t xml:space="preserve">in DR Congo Kinshasa’s food system is not merely an academic oversight—it is a policy failure with tangible human costs. This thesis repositions the baker from a background figure to a central actor, arguing that sustainable urban food security requires centering the resilience of these entrepreneurs. In Kinshasa, where 40 million people depend on daily bread for sustenance, empowering the</w:t>
      </w:r>
      <w:r>
        <w:t xml:space="preserve"> </w:t>
      </w:r>
      <w:r>
        <w:rPr>
          <w:iCs/>
          <w:i/>
        </w:rPr>
        <w:t xml:space="preserve">Baker</w:t>
      </w:r>
      <w:r>
        <w:t xml:space="preserve"> </w:t>
      </w:r>
      <w:r>
        <w:t xml:space="preserve">is not optional; it is foundational. By documenting how one baker’s oven fuels community survival—through flour scarcity, conflict, and inflation—the study will provide actionable evidence to transform DR Congo’s food policies from theoretical to life-saving. As Kinshasa expands at 5% annually, this research offers a blueprint for inclusive urban development where every</w:t>
      </w:r>
      <w:r>
        <w:t xml:space="preserve"> </w:t>
      </w:r>
      <w:r>
        <w:rPr>
          <w:iCs/>
          <w:i/>
        </w:rPr>
        <w:t xml:space="preserve">Baker</w:t>
      </w:r>
      <w:r>
        <w:t xml:space="preserve"> </w:t>
      </w:r>
      <w:r>
        <w:t xml:space="preserve">becomes a catalyst for dignity.</w:t>
      </w:r>
    </w:p>
    <w:bookmarkEnd w:id="27"/>
    <w:bookmarkStart w:id="28" w:name="references-selected"/>
    <w:p>
      <w:pPr>
        <w:pStyle w:val="Heading2"/>
      </w:pPr>
      <w:r>
        <w:t xml:space="preserve">References (Selected)</w:t>
      </w:r>
    </w:p>
    <w:p>
      <w:pPr>
        <w:numPr>
          <w:ilvl w:val="0"/>
          <w:numId w:val="1004"/>
        </w:numPr>
        <w:pStyle w:val="Compact"/>
      </w:pPr>
      <w:r>
        <w:t xml:space="preserve">Mwamba, P. (2021). *Urban Food Systems in Kinshasa: A Policy Gap Analysis*. DR Congo Ministry of Agriculture.</w:t>
      </w:r>
    </w:p>
    <w:p>
      <w:pPr>
        <w:numPr>
          <w:ilvl w:val="0"/>
          <w:numId w:val="1004"/>
        </w:numPr>
        <w:pStyle w:val="Compact"/>
      </w:pPr>
      <w:r>
        <w:t xml:space="preserve">Nkemdirim, C. (2019). "Street Food Vendors and Urban Resilience." *African Journal of Food Security*, 7(2), 45–61.</w:t>
      </w:r>
    </w:p>
    <w:p>
      <w:pPr>
        <w:numPr>
          <w:ilvl w:val="0"/>
          <w:numId w:val="1004"/>
        </w:numPr>
        <w:pStyle w:val="Compact"/>
      </w:pPr>
      <w:r>
        <w:t xml:space="preserve">Ojwang, M., et al. (2020). "Bakers as Climate Adaptation Agents in Nairobi." *Food Policy*, 94, 101985.</w:t>
      </w:r>
    </w:p>
    <w:p>
      <w:pPr>
        <w:numPr>
          <w:ilvl w:val="0"/>
          <w:numId w:val="1004"/>
        </w:numPr>
        <w:pStyle w:val="Compact"/>
      </w:pPr>
      <w:r>
        <w:t xml:space="preserve">Ssenyondo, D. (2018). "Informal Economy and Food Security in Sub-Saharan Africa." *Development Policy Review*, 36(4), e375.</w:t>
      </w:r>
    </w:p>
    <w:p>
      <w:pPr>
        <w:pStyle w:val="FirstParagraph"/>
      </w:pPr>
      <w:r>
        <w:rPr>
          <w:iCs/>
          <w:i/>
        </w:rPr>
        <w:t xml:space="preserve">Proposal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Socio-Economic Role of Baker in Urban Food Systems of DR Congo Kinshasa</dc:title>
  <dc:creator/>
  <dc:language>en</dc:language>
  <cp:keywords/>
  <dcterms:created xsi:type="dcterms:W3CDTF">2026-07-13T19:01:12Z</dcterms:created>
  <dcterms:modified xsi:type="dcterms:W3CDTF">2026-07-13T19:01:12Z</dcterms:modified>
</cp:coreProperties>
</file>

<file path=docProps/custom.xml><?xml version="1.0" encoding="utf-8"?>
<Properties xmlns="http://schemas.openxmlformats.org/officeDocument/2006/custom-properties" xmlns:vt="http://schemas.openxmlformats.org/officeDocument/2006/docPropsVTypes"/>
</file>