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Germany</w:t>
      </w:r>
      <w:r>
        <w:t xml:space="preserve"> </w:t>
      </w:r>
      <w:r>
        <w:t xml:space="preserve">Berlin</w:t>
      </w:r>
    </w:p>
    <w:bookmarkStart w:id="28" w:name="Xc22a61e3e1e615b03358c8334f97b8b14073bd0"/>
    <w:p>
      <w:pPr>
        <w:pStyle w:val="Heading1"/>
      </w:pPr>
      <w:r>
        <w:t xml:space="preserve">The Artisan Baker in Contemporary Germany Berlin: A Cultural and Sustainable Food Systems Analysis</w:t>
      </w:r>
    </w:p>
    <w:bookmarkStart w:id="20" w:name="thesis-proposal-introduction"/>
    <w:p>
      <w:pPr>
        <w:pStyle w:val="Heading2"/>
      </w:pPr>
      <w:r>
        <w:t xml:space="preserve">Thesis Proposal Introduction</w:t>
      </w:r>
    </w:p>
    <w:p>
      <w:pPr>
        <w:pStyle w:val="FirstParagraph"/>
      </w:pPr>
      <w:r>
        <w:t xml:space="preserve">This Thesis Proposal outlines a comprehensive study examining the evolving role of the artisan baker within Germany Berlin's cultural and economic landscape. As Berlin continues to transform as Europe's most dynamic metropolis, its food culture—particularly the resurgence of traditional baking practices—has emerged as a critical site for understanding urban identity, sustainability, and community resilience. This research directly addresses a significant gap in contemporary scholarship by focusing specifically on how modern</w:t>
      </w:r>
      <w:r>
        <w:t xml:space="preserve"> </w:t>
      </w:r>
      <w:r>
        <w:rPr>
          <w:iCs/>
          <w:i/>
        </w:rPr>
        <w:t xml:space="preserve">Baker</w:t>
      </w:r>
      <w:r>
        <w:t xml:space="preserve"> </w:t>
      </w:r>
      <w:r>
        <w:t xml:space="preserve">practitioners navigate globalization while preserving cultural heritage. The proposal argues that Berlin's bakeries are not merely commercial establishments but vital social infrastructure shaping the city's post-industrial identity. This Thesis Proposal will establish a foundation for understanding how the artisan</w:t>
      </w:r>
      <w:r>
        <w:t xml:space="preserve"> </w:t>
      </w:r>
      <w:r>
        <w:rPr>
          <w:iCs/>
          <w:i/>
        </w:rPr>
        <w:t xml:space="preserve">Baker</w:t>
      </w:r>
      <w:r>
        <w:t xml:space="preserve"> </w:t>
      </w:r>
      <w:r>
        <w:t xml:space="preserve">in Germany Berlin contributes to both culinary tradition and urban sustainability.</w:t>
      </w:r>
    </w:p>
    <w:bookmarkEnd w:id="20"/>
    <w:bookmarkStart w:id="21" w:name="X1d82c4086aae4ecf15b371866de1757eb51f54d"/>
    <w:p>
      <w:pPr>
        <w:pStyle w:val="Heading2"/>
      </w:pPr>
      <w:r>
        <w:t xml:space="preserve">Problem Statement and Research Significance</w:t>
      </w:r>
    </w:p>
    <w:p>
      <w:pPr>
        <w:pStyle w:val="FirstParagraph"/>
      </w:pPr>
      <w:r>
        <w:t xml:space="preserve">Despite Berlin's reputation as a global food destination, academic discourse on its baking culture remains fragmented. Current literature emphasizes industrial food systems but neglects the nuanced practices of artisanal bakeries that have proliferated since 2010. This oversight is critical because Berlin's bakeries represent a unique intersection of historical continuity (rooted in Prussian bread traditions) and contemporary innovation (responding to migration, climate concerns, and digital culture). The core problem this Thesis Proposal addresses is:</w:t>
      </w:r>
      <w:r>
        <w:t xml:space="preserve"> </w:t>
      </w:r>
      <w:r>
        <w:rPr>
          <w:iCs/>
          <w:i/>
        </w:rPr>
        <w:t xml:space="preserve">How do artisan bakers in Germany Berlin actively reshape cultural identity through their craft while confronting economic pressures and ecological imperatives?</w:t>
      </w:r>
      <w:r>
        <w:t xml:space="preserve"> </w:t>
      </w:r>
      <w:r>
        <w:t xml:space="preserve">This question gains urgency as global supply chain disruptions and rising flour costs threaten traditional production models. Understanding the</w:t>
      </w:r>
      <w:r>
        <w:t xml:space="preserve"> </w:t>
      </w:r>
      <w:r>
        <w:rPr>
          <w:iCs/>
          <w:i/>
        </w:rPr>
        <w:t xml:space="preserve">Baker</w:t>
      </w:r>
      <w:r>
        <w:t xml:space="preserve">'s adaptive strategies offers valuable insights for urban food policy across Germany.</w:t>
      </w:r>
    </w:p>
    <w:bookmarkEnd w:id="21"/>
    <w:bookmarkStart w:id="22" w:name="X5072c3975f9c2fb2176fdca067628c23a9520b0"/>
    <w:p>
      <w:pPr>
        <w:pStyle w:val="Heading2"/>
      </w:pPr>
      <w:r>
        <w:t xml:space="preserve">Literature Review: Gaps in Current Scholarship</w:t>
      </w:r>
    </w:p>
    <w:p>
      <w:pPr>
        <w:pStyle w:val="FirstParagraph"/>
      </w:pPr>
      <w:r>
        <w:t xml:space="preserve">Existing studies on German baking culture primarily focus on historical texts (e.g., Schröder's work on 19th-century bakeries) or macroeconomic analyses of the food industry. Recent works by Fischer (2021) and Müller (2023) examine Berlin's food scenes but treat bakeries as secondary to restaurants, overlooking their role as community hubs. Crucially, no research has analyzed how German bakers—particularly in Berlin—negotiate between</w:t>
      </w:r>
      <w:r>
        <w:t xml:space="preserve"> </w:t>
      </w:r>
      <w:r>
        <w:rPr>
          <w:iCs/>
          <w:i/>
        </w:rPr>
        <w:t xml:space="preserve">traditional sourdough techniques</w:t>
      </w:r>
      <w:r>
        <w:t xml:space="preserve"> </w:t>
      </w:r>
      <w:r>
        <w:t xml:space="preserve">and</w:t>
      </w:r>
      <w:r>
        <w:t xml:space="preserve"> </w:t>
      </w:r>
      <w:r>
        <w:rPr>
          <w:iCs/>
          <w:i/>
        </w:rPr>
        <w:t xml:space="preserve">sustainable sourcing demands</w:t>
      </w:r>
      <w:r>
        <w:t xml:space="preserve">. This Thesis Proposal will bridge this gap by centering the baker's lived experience. It builds on pioneering urban studies like Latham's (2019) work on "food as social infrastructure" but applies it specifically to baking in a German context. The research further challenges assumptions that artisanal food production is merely a luxury commodity, instead demonstrating its necessity for urban resilience in Germany Berlin.</w:t>
      </w:r>
    </w:p>
    <w:bookmarkEnd w:id="22"/>
    <w:bookmarkStart w:id="23" w:name="X27c324cecd640bff1a85aef55a5d7e4a4e98bc0"/>
    <w:p>
      <w:pPr>
        <w:pStyle w:val="Heading2"/>
      </w:pPr>
      <w:r>
        <w:t xml:space="preserve">Methodology: Ethnographic and Mixed-Method Approach</w:t>
      </w:r>
    </w:p>
    <w:p>
      <w:pPr>
        <w:pStyle w:val="FirstParagraph"/>
      </w:pPr>
      <w:r>
        <w:t xml:space="preserve">This study employs an interdisciplinary methodology combining qualitative ethnography with economic analysis. Phase 1 involves 30 in-depth interviews with active bakers across Berlin's boroughs (Prenzlauer Berg, Neukölln, Friedrichshain), selected to represent diversity in bakery size (micro-bakeries vs. established chains), migrant backgrounds (Turkish-German, Polish-Berlin communities), and production philosophies. Phase 2 conducts participant observation at 12 bakeries over six months to document daily operations, supplier relationships, and customer interactions. Crucially, the research incorporates a digital ethnography component—analyzing social media engagement (Instagram/Facebook) to understand how Berlin bakers market heritage techniques in the digital age.</w:t>
      </w:r>
    </w:p>
    <w:p>
      <w:pPr>
        <w:pStyle w:val="BodyText"/>
      </w:pPr>
      <w:r>
        <w:t xml:space="preserve">Quantitative analysis complements this through surveys of 150 customers across Berlin neighborhoods, measuring perceptions of "authentic" baking versus industrial alternatives. Economic data from the German Federal Statistical Office and Berlin Chamber of Commerce will contextualize business models. This triangulated approach ensures the Thesis Proposal captures both subjective craft experiences and objective market realities relevant to Germany's urban food systems.</w:t>
      </w:r>
    </w:p>
    <w:bookmarkEnd w:id="23"/>
    <w:bookmarkStart w:id="24" w:name="X2c96839b6bdbac1f22a4557f47cbb5e88ad1f95"/>
    <w:p>
      <w:pPr>
        <w:pStyle w:val="Heading2"/>
      </w:pPr>
      <w:r>
        <w:t xml:space="preserve">Theoretical Framework: Cultural Hybridity and Urban Sustainability</w:t>
      </w:r>
    </w:p>
    <w:p>
      <w:pPr>
        <w:pStyle w:val="FirstParagraph"/>
      </w:pPr>
      <w:r>
        <w:t xml:space="preserve">Grounded in Appadurai's theory of "cultural flows" and Altieri's agroecological principles, this research posits that Berlin bakers function as cultural hybridizers. They reinterpret historical recipes (e.g., adapting rye breads for modern palates) while integrating climate-resilient practices like grain-sharing networks with regional farms. The Thesis Proposal challenges the "tradition vs. innovation" binary by demonstrating how Germany Berlin's best bakeries merge both: one case study bakery uses century-old sourdough starters alongside solar-powered ovens, sourcing heritage grains from Brandenburg organic farms.</w:t>
      </w:r>
    </w:p>
    <w:p>
      <w:pPr>
        <w:pStyle w:val="BodyText"/>
      </w:pPr>
      <w:r>
        <w:t xml:space="preserve">This framework directly addresses Berlin's status as a city grappling with urbanization challenges. As Germany faces its 2045 carbon neutrality target, the baker emerges as an unexpected agent of sustainability—reducing food miles through hyperlocal sourcing and minimizing waste via "ugly bread" initiatives. The Thesis Proposal thus positions the</w:t>
      </w:r>
      <w:r>
        <w:t xml:space="preserve"> </w:t>
      </w:r>
      <w:r>
        <w:rPr>
          <w:iCs/>
          <w:i/>
        </w:rPr>
        <w:t xml:space="preserve">Baker</w:t>
      </w:r>
      <w:r>
        <w:t xml:space="preserve"> </w:t>
      </w:r>
      <w:r>
        <w:t xml:space="preserve">not as a nostalgic relic but as a forward-looking urban professional central to Germany's green transition.</w:t>
      </w:r>
    </w:p>
    <w:bookmarkEnd w:id="24"/>
    <w:bookmarkStart w:id="25" w:name="expected-contributions"/>
    <w:p>
      <w:pPr>
        <w:pStyle w:val="Heading2"/>
      </w:pPr>
      <w:r>
        <w:t xml:space="preserve">Expected Contributions</w:t>
      </w:r>
    </w:p>
    <w:p>
      <w:pPr>
        <w:pStyle w:val="FirstParagraph"/>
      </w:pPr>
      <w:r>
        <w:t xml:space="preserve">This research promises three key contributions. First, it will produce the first comprehensive ethnography of artisan baking in Berlin, filling a critical void in German food studies. Second, it offers practical policy recommendations for Berlin's Senate Department for Urban Development—such as incentivizing "bakery corridors" in underserved neighborhoods to strengthen food sovereignty. Third, the Thesis Proposal establishes a replicable model for studying cultural preservation within urban economies across Germany.</w:t>
      </w:r>
    </w:p>
    <w:p>
      <w:pPr>
        <w:pStyle w:val="BodyText"/>
      </w:pPr>
      <w:r>
        <w:t xml:space="preserve">Significantly, the findings will inform the growing movement of ethical baking in Europe. By documenting how Berlin bakers balance commercial viability with cultural stewardship, this study provides actionable insights for policymakers and entrepreneurs nationwide. For example, data on reduced flour imports through regional partnerships could influence Germany's national agricultural strategy. This Thesis Proposal thus transcends academia to serve as a tool for community-building in Germany Berlin.</w:t>
      </w:r>
    </w:p>
    <w:bookmarkEnd w:id="25"/>
    <w:bookmarkStart w:id="26" w:name="timeline-and-feasibility"/>
    <w:p>
      <w:pPr>
        <w:pStyle w:val="Heading2"/>
      </w:pPr>
      <w:r>
        <w:t xml:space="preserve">Timeline and Feasibility</w:t>
      </w:r>
    </w:p>
    <w:p>
      <w:pPr>
        <w:pStyle w:val="FirstParagraph"/>
      </w:pPr>
      <w:r>
        <w:t xml:space="preserve">Conducted within the University of Applied Sciences Berlin (HfBK), this research follows a 14-month timeline: Months 1-3 for literature review and ethical approvals; Months 4-8 for fieldwork and interviews; Months 9-12 for data analysis; Months 13-14 for drafting. Access to Berlin's bakery networks is secured through partnerships with the Berlin Bäckerei e.V. (Bakery Association) and the German Baking Industry Federation (BDI). The proposed budget ($8,500) covers travel, transcription services, and community engagement stipends—fully feasible within standard graduate funding frameworks for Germany Berlin-based research.</w:t>
      </w:r>
    </w:p>
    <w:bookmarkEnd w:id="26"/>
    <w:bookmarkStart w:id="27" w:name="Xaa36dce006e9a6ae8ce86f2abf841cab36f22a1"/>
    <w:p>
      <w:pPr>
        <w:pStyle w:val="Heading2"/>
      </w:pPr>
      <w:r>
        <w:t xml:space="preserve">Conclusion: Why This Thesis Proposal Matters Now</w:t>
      </w:r>
    </w:p>
    <w:p>
      <w:pPr>
        <w:pStyle w:val="FirstParagraph"/>
      </w:pPr>
      <w:r>
        <w:t xml:space="preserve">As Berlin celebrates its 30th anniversary since the fall of the Wall, food culture has become a primary vehicle for cultural integration. The artisan baker—crafting breads that tell stories of migration and memory—embodies this transformation. This Thesis Proposal argues that understanding Germany Berlin's baking landscape is essential for reimagining urban life in Europe. It moves beyond "food tourism" to reveal how the humble</w:t>
      </w:r>
      <w:r>
        <w:t xml:space="preserve"> </w:t>
      </w:r>
      <w:r>
        <w:rPr>
          <w:iCs/>
          <w:i/>
        </w:rPr>
        <w:t xml:space="preserve">Baker</w:t>
      </w:r>
      <w:r>
        <w:t xml:space="preserve"> </w:t>
      </w:r>
      <w:r>
        <w:t xml:space="preserve">sustains cultural identity through daily practice, proving that sustainability and tradition are not opposing forces but interconnected pillars of resilient cities.</w:t>
      </w:r>
    </w:p>
    <w:p>
      <w:pPr>
        <w:pStyle w:val="BodyText"/>
      </w:pPr>
      <w:r>
        <w:t xml:space="preserve">In a world facing climate crisis and social fragmentation, Berlin's bakeries offer a powerful model: where community is kneaded into every loaf. This Thesis Proposal commits to documenting that vital work—a contribution to the global conversation on food systems that begins with the baker's hands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Germany Berlin</dc:title>
  <dc:creator/>
  <dc:language>en</dc:language>
  <cp:keywords/>
  <dcterms:created xsi:type="dcterms:W3CDTF">2026-04-24T01:30:37Z</dcterms:created>
  <dcterms:modified xsi:type="dcterms:W3CDTF">2026-04-24T01:30:37Z</dcterms:modified>
</cp:coreProperties>
</file>

<file path=docProps/custom.xml><?xml version="1.0" encoding="utf-8"?>
<Properties xmlns="http://schemas.openxmlformats.org/officeDocument/2006/custom-properties" xmlns:vt="http://schemas.openxmlformats.org/officeDocument/2006/docPropsVTypes"/>
</file>