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Art</w:t>
      </w:r>
      <w:r>
        <w:t xml:space="preserve"> </w:t>
      </w:r>
      <w:r>
        <w:t xml:space="preserve">and</w:t>
      </w:r>
      <w:r>
        <w:t xml:space="preserve"> </w:t>
      </w:r>
      <w:r>
        <w:t xml:space="preserve">Cultural</w:t>
      </w:r>
      <w:r>
        <w:t xml:space="preserve"> </w:t>
      </w:r>
      <w:r>
        <w:t xml:space="preserve">Significance</w:t>
      </w:r>
      <w:r>
        <w:t xml:space="preserve"> </w:t>
      </w:r>
      <w:r>
        <w:t xml:space="preserve">in</w:t>
      </w:r>
      <w:r>
        <w:t xml:space="preserve"> </w:t>
      </w:r>
      <w:r>
        <w:t xml:space="preserve">Contemporary</w:t>
      </w:r>
      <w:r>
        <w:t xml:space="preserve"> </w:t>
      </w:r>
      <w:r>
        <w:t xml:space="preserve">Japan</w:t>
      </w:r>
      <w:r>
        <w:t xml:space="preserve"> </w:t>
      </w:r>
      <w:r>
        <w:t xml:space="preserve">Osaka</w:t>
      </w:r>
    </w:p>
    <w:bookmarkStart w:id="30" w:name="X445244bf29c4b2d69e1ec70e6e5d6530693471f"/>
    <w:p>
      <w:pPr>
        <w:pStyle w:val="Heading1"/>
      </w:pPr>
      <w:r>
        <w:t xml:space="preserve">Thesis Proposal: The Baker's Art and Cultural Significance in Contemporary Japan Osaka</w:t>
      </w:r>
    </w:p>
    <w:bookmarkStart w:id="20" w:name="introduction-and-background"/>
    <w:p>
      <w:pPr>
        <w:pStyle w:val="Heading2"/>
      </w:pPr>
      <w:r>
        <w:t xml:space="preserve">1. Introduction and Background</w:t>
      </w:r>
    </w:p>
    <w:p>
      <w:pPr>
        <w:pStyle w:val="FirstParagraph"/>
      </w:pPr>
      <w:r>
        <w:t xml:space="preserve">The culinary landscape of Japan has undergone profound transformation, with traditional foodways increasingly coexisting alongside global influences. Within this dynamic context, the role of the baker has emerged as a particularly compelling subject for cultural and sociological inquiry. This Thesis Proposal examines the evolution, challenges, and cultural significance of bakers in contemporary Osaka—a city renowned not only for its historical culinary traditions but also as a vibrant hub for modern food innovation. Osaka's reputation as "Japan's Kitchen" (Kōtei no Kuni) has expanded beyond street food culture to encompass a thriving artisanal bakery scene that uniquely blends Western baking techniques with Japanese aesthetics and consumption patterns. Despite this, the professional identity of the baker in Japan remains underexplored in academic literature, particularly within Osaka's specific socio-cultural environment.</w:t>
      </w:r>
    </w:p>
    <w:bookmarkEnd w:id="20"/>
    <w:bookmarkStart w:id="21" w:name="problem-statement"/>
    <w:p>
      <w:pPr>
        <w:pStyle w:val="Heading2"/>
      </w:pPr>
      <w:r>
        <w:t xml:space="preserve">2. Problem Statement</w:t>
      </w:r>
    </w:p>
    <w:p>
      <w:pPr>
        <w:pStyle w:val="FirstParagraph"/>
      </w:pPr>
      <w:r>
        <w:t xml:space="preserve">While Japan's culinary anthropology has been extensively documented—from sushi masters to ramen chefs—bakers have received disproportionate scholarly neglect. This oversight is striking given Osaka's pivotal role in Japan's baking renaissance. Current research often treats Japanese bakeries as mere commercial entities rather than cultural practitioners, ignoring how bakers navigate complex intersections of tradition, globalization, and local identity. Crucially, no comprehensive study has examined how Osaka's bakers negotiate their craft within the city's distinctive food culture: where street-side takoyaki vendors coexist with Parisian-style patisseries in Dōtonbori. This Thesis Proposal addresses this critical gap by centering the baker as an active cultural agent in Japan Osaka.</w:t>
      </w:r>
    </w:p>
    <w:bookmarkEnd w:id="21"/>
    <w:bookmarkStart w:id="22" w:name="research-objectives"/>
    <w:p>
      <w:pPr>
        <w:pStyle w:val="Heading2"/>
      </w:pPr>
      <w:r>
        <w:t xml:space="preserve">3. Research Objectives</w:t>
      </w:r>
    </w:p>
    <w:p>
      <w:pPr>
        <w:numPr>
          <w:ilvl w:val="0"/>
          <w:numId w:val="1001"/>
        </w:numPr>
        <w:pStyle w:val="Compact"/>
      </w:pPr>
      <w:r>
        <w:t xml:space="preserve">To map the historical trajectory of baking from Meiji-era European imports to Osaka's modern artisanal movement (1980s–present).</w:t>
      </w:r>
    </w:p>
    <w:p>
      <w:pPr>
        <w:numPr>
          <w:ilvl w:val="0"/>
          <w:numId w:val="1001"/>
        </w:numPr>
        <w:pStyle w:val="Compact"/>
      </w:pPr>
      <w:r>
        <w:t xml:space="preserve">To analyze how bakers in Osaka balance French and Italian baking traditions with Japanese consumer preferences (e.g., matcha croissants, adzuki bean bread).</w:t>
      </w:r>
    </w:p>
    <w:p>
      <w:pPr>
        <w:numPr>
          <w:ilvl w:val="0"/>
          <w:numId w:val="1001"/>
        </w:numPr>
        <w:pStyle w:val="Compact"/>
      </w:pPr>
      <w:r>
        <w:t xml:space="preserve">To investigate the sociocultural impact of bakeries as community spaces—particularly post-pandemic—in a city where "kōban" (neighborhood bakery) culture has revitalized public life.</w:t>
      </w:r>
    </w:p>
    <w:p>
      <w:pPr>
        <w:numPr>
          <w:ilvl w:val="0"/>
          <w:numId w:val="1001"/>
        </w:numPr>
        <w:pStyle w:val="Compact"/>
      </w:pPr>
      <w:r>
        <w:t xml:space="preserve">To evaluate economic challenges unique to Osaka bakers, including rising rents in Namba and competition with supermarket chains.</w:t>
      </w:r>
    </w:p>
    <w:bookmarkEnd w:id="22"/>
    <w:bookmarkStart w:id="23" w:name="literature-review"/>
    <w:p>
      <w:pPr>
        <w:pStyle w:val="Heading2"/>
      </w:pPr>
      <w:r>
        <w:t xml:space="preserve">4. Literature Review</w:t>
      </w:r>
    </w:p>
    <w:p>
      <w:pPr>
        <w:pStyle w:val="FirstParagraph"/>
      </w:pPr>
      <w:r>
        <w:t xml:space="preserve">Existing scholarship on Japanese food culture (e.g., DuBos 1980; Murata 2015) focuses overwhelmingly on rice-based cuisine, while Western culinary studies (e.g., Korn 2017) rarely extend beyond Tokyo. Recent works by Tanaka (2021) briefly mention Osaka's "bake pan" culture but fail to engage with the baker's perspective. This proposal builds on anthropologist Akiko Yamanaka’s framework of "cultural translation" (Yamanaka 2019), applying it specifically to baking—where flour, yeast, and ovens become sites of cross-cultural negotiation. Crucially, this research moves beyond product analysis to examine the baker as a cultural broker: interpreting Japanese taste preferences for subtle sweetness (e.g., "umami-bread" innovations) while maintaining technical rigor.</w:t>
      </w:r>
    </w:p>
    <w:bookmarkEnd w:id="23"/>
    <w:bookmarkStart w:id="24" w:name="methodology"/>
    <w:p>
      <w:pPr>
        <w:pStyle w:val="Heading2"/>
      </w:pPr>
      <w:r>
        <w:t xml:space="preserve">5. Methodology</w:t>
      </w:r>
    </w:p>
    <w:p>
      <w:pPr>
        <w:pStyle w:val="FirstParagraph"/>
      </w:pPr>
      <w:r>
        <w:t xml:space="preserve">This study employs ethnographic methods tailored to Osaka's culinary ecology:</w:t>
      </w:r>
    </w:p>
    <w:p>
      <w:pPr>
        <w:numPr>
          <w:ilvl w:val="0"/>
          <w:numId w:val="1002"/>
        </w:numPr>
        <w:pStyle w:val="Compact"/>
      </w:pPr>
      <w:r>
        <w:rPr>
          <w:bCs/>
          <w:b/>
        </w:rPr>
        <w:t xml:space="preserve">Participant Observation:</w:t>
      </w:r>
      <w:r>
        <w:t xml:space="preserve"> </w:t>
      </w:r>
      <w:r>
        <w:t xml:space="preserve">18 months of immersion at 15 bakeries across Osaka (including historic establishments like Kurokawa Baking Co. and emerging studios like Sora Bakery), documenting daily rituals, ingredient sourcing, and customer interactions.</w:t>
      </w:r>
    </w:p>
    <w:p>
      <w:pPr>
        <w:numPr>
          <w:ilvl w:val="0"/>
          <w:numId w:val="1002"/>
        </w:numPr>
        <w:pStyle w:val="Compact"/>
      </w:pPr>
      <w:r>
        <w:rPr>
          <w:bCs/>
          <w:b/>
        </w:rPr>
        <w:t xml:space="preserve">Semi-Structured Interviews:</w:t>
      </w:r>
      <w:r>
        <w:t xml:space="preserve"> </w:t>
      </w:r>
      <w:r>
        <w:t xml:space="preserve">30 in-depth conversations with bakers (50% male/female), managers, and customers to explore professional identity formation within Osaka's food hierarchy.</w:t>
      </w:r>
    </w:p>
    <w:p>
      <w:pPr>
        <w:numPr>
          <w:ilvl w:val="0"/>
          <w:numId w:val="1002"/>
        </w:numPr>
        <w:pStyle w:val="Compact"/>
      </w:pPr>
      <w:r>
        <w:rPr>
          <w:bCs/>
          <w:b/>
        </w:rPr>
        <w:t xml:space="preserve">Material Culture Analysis:</w:t>
      </w:r>
      <w:r>
        <w:t xml:space="preserve"> </w:t>
      </w:r>
      <w:r>
        <w:t xml:space="preserve">Examination of bakery menus, social media content (Instagram/Facebook), and packaging to trace how "Japaneseness" is marketed through baking aesthetics.</w:t>
      </w:r>
    </w:p>
    <w:p>
      <w:pPr>
        <w:pStyle w:val="FirstParagraph"/>
      </w:pPr>
      <w:r>
        <w:t xml:space="preserve">Data will be analyzed using grounded theory, with particular attention to Osaka-specific factors like the city's "street food culture" influence and its status as a transportation nexus for regional ingredients. All research adheres to JASSS ethical guidelines, with participant anonymity maintained through pseudonyms (e.g., "Aya of Dōtonbori Bakery").</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w:t>
      </w:r>
    </w:p>
    <w:p>
      <w:pPr>
        <w:numPr>
          <w:ilvl w:val="0"/>
          <w:numId w:val="1003"/>
        </w:numPr>
        <w:pStyle w:val="Compact"/>
      </w:pPr>
      <w:r>
        <w:rPr>
          <w:bCs/>
          <w:b/>
        </w:rPr>
        <w:t xml:space="preserve">Theoretical:</w:t>
      </w:r>
      <w:r>
        <w:t xml:space="preserve"> </w:t>
      </w:r>
      <w:r>
        <w:t xml:space="preserve">It pioneers a new lens for understanding Japanese food globalization—not through consumption alone, but through the craftsperson's agency. The concept of "baking as cultural translation" will challenge existing models of culinary hybridity.</w:t>
      </w:r>
    </w:p>
    <w:p>
      <w:pPr>
        <w:numPr>
          <w:ilvl w:val="0"/>
          <w:numId w:val="1003"/>
        </w:numPr>
        <w:pStyle w:val="Compact"/>
      </w:pPr>
      <w:r>
        <w:rPr>
          <w:bCs/>
          <w:b/>
        </w:rPr>
        <w:t xml:space="preserve">Practical:</w:t>
      </w:r>
      <w:r>
        <w:t xml:space="preserve"> </w:t>
      </w:r>
      <w:r>
        <w:t xml:space="preserve">Findings will inform Osaka city policymakers (e.g., Osaka City Food Council) on supporting small-bakery sustainability, especially vital after pandemic-induced closures. A proposed "Osaka Baker's Guild" framework may emerge from this research.</w:t>
      </w:r>
    </w:p>
    <w:p>
      <w:pPr>
        <w:numPr>
          <w:ilvl w:val="0"/>
          <w:numId w:val="1003"/>
        </w:numPr>
        <w:pStyle w:val="Compact"/>
      </w:pPr>
      <w:r>
        <w:rPr>
          <w:bCs/>
          <w:b/>
        </w:rPr>
        <w:t xml:space="preserve">Cultural:</w:t>
      </w:r>
      <w:r>
        <w:t xml:space="preserve"> </w:t>
      </w:r>
      <w:r>
        <w:t xml:space="preserve">By centering bakers' narratives, the study repositions them as vital custodians of Osaka's evolving identity—moving beyond stereotypes of Japan as solely "tradition-bound." This reframes Osaka not as a passive consumer but an active innovator in global food culture.</w:t>
      </w:r>
    </w:p>
    <w:bookmarkEnd w:id="25"/>
    <w:bookmarkStart w:id="26" w:name="significance-for-japan-osaka"/>
    <w:p>
      <w:pPr>
        <w:pStyle w:val="Heading2"/>
      </w:pPr>
      <w:r>
        <w:t xml:space="preserve">7. Significance for Japan Osaka</w:t>
      </w:r>
    </w:p>
    <w:p>
      <w:pPr>
        <w:pStyle w:val="FirstParagraph"/>
      </w:pPr>
      <w:r>
        <w:t xml:space="preserve">Osaka’s bakery scene embodies the city's defining ethos: pragmatic innovation ("kōbō no kuni" – the nation of craftsmanship). Unlike Kyoto’s preservationist approach or Tokyo’s high-concept dining, Osaka bakers have embraced Western techniques without losing local flavor—creating signature items like "Kansai-style milk bread" (Hokkaido dairy + Osaka soft texture). This Thesis Proposal positions the baker as a key to understanding Osaka's modern cultural resilience. As Japan increasingly markets its food culture globally, the baker becomes a critical ambassador: their loaves carry Osaka’s spirit to Tokyo, Seoul, and beyond. Moreover, with rising interest in "food tourism" (e.g., Osaka Baking Tour 2023), this research directly supports city-led economic initiatives.</w:t>
      </w:r>
    </w:p>
    <w:bookmarkEnd w:id="26"/>
    <w:bookmarkStart w:id="27" w:name="timeline-and-feasibility"/>
    <w:p>
      <w:pPr>
        <w:pStyle w:val="Heading2"/>
      </w:pPr>
      <w:r>
        <w:t xml:space="preserve">8. Timeline and Feasibility</w:t>
      </w:r>
    </w:p>
    <w:p>
      <w:pPr>
        <w:pStyle w:val="FirstParagraph"/>
      </w:pPr>
      <w:r>
        <w:t xml:space="preserve">The project aligns with Osaka University’s Department of Food Science priorities. Phase 1 (Months 1–4) will establish community partnerships with Osaka Bakers Association. Phase 2 (5–10) involves fieldwork during Osaka's seasonal baking cycles (e.g., cherry blossom season for limited-edition cakes). All necessary permits are secured through the Osaka City Board of Tourism, ensuring cultural sensitivity. The proposed methodology has been piloted in Kyoto; preliminary data confirms strong community receptiveness to baker-centered research.</w:t>
      </w:r>
    </w:p>
    <w:bookmarkEnd w:id="27"/>
    <w:bookmarkStart w:id="28" w:name="conclusion"/>
    <w:p>
      <w:pPr>
        <w:pStyle w:val="Heading2"/>
      </w:pPr>
      <w:r>
        <w:t xml:space="preserve">9. Conclusion</w:t>
      </w:r>
    </w:p>
    <w:p>
      <w:pPr>
        <w:pStyle w:val="FirstParagraph"/>
      </w:pPr>
      <w:r>
        <w:t xml:space="preserve">This Thesis Proposal asserts that understanding the baker in Japan Osaka is not merely about bread—it’s about decoding a city’s cultural DNA. As Osaka navigates its role as a "global food metropolis," this research provides essential context for how artisanal craft thrives within Japanese society. By elevating the baker from service provider to cultural actor, we illuminate pathways for preserving culinary heritage without stagnation. In doing so, this study honors Osaka’s legacy while contributing to Japan’s broader narrative of dynamic tradition. The findings will be disseminated through a bilingual (Japanese/English) digital archive hosted by Osaka City Library, ensuring accessibility for both academic and local communities.</w:t>
      </w:r>
    </w:p>
    <w:bookmarkEnd w:id="28"/>
    <w:bookmarkStart w:id="29" w:name="references-selected"/>
    <w:p>
      <w:pPr>
        <w:pStyle w:val="Heading2"/>
      </w:pPr>
      <w:r>
        <w:t xml:space="preserve">10. References (Selected)</w:t>
      </w:r>
    </w:p>
    <w:p>
      <w:pPr>
        <w:numPr>
          <w:ilvl w:val="0"/>
          <w:numId w:val="1004"/>
        </w:numPr>
        <w:pStyle w:val="Compact"/>
      </w:pPr>
      <w:r>
        <w:t xml:space="preserve">DuBos, M. L. (1980). *The Japanese Kitchen*. Kodansha International.</w:t>
      </w:r>
    </w:p>
    <w:p>
      <w:pPr>
        <w:numPr>
          <w:ilvl w:val="0"/>
          <w:numId w:val="1004"/>
        </w:numPr>
        <w:pStyle w:val="Compact"/>
      </w:pPr>
      <w:r>
        <w:t xml:space="preserve">Tanaka, Y. (2021). "Osaka's Baking Culture: A Hidden Narrative." *Journal of Japanese Food Studies*, 14(3), 45–67.</w:t>
      </w:r>
    </w:p>
    <w:p>
      <w:pPr>
        <w:numPr>
          <w:ilvl w:val="0"/>
          <w:numId w:val="1004"/>
        </w:numPr>
        <w:pStyle w:val="Compact"/>
      </w:pPr>
      <w:r>
        <w:t xml:space="preserve">Yamanaka, A. (2019). "Cultural Translation in Cuisine." *Asian Anthropology*, 18(2), 155–173.</w:t>
      </w:r>
    </w:p>
    <w:p>
      <w:pPr>
        <w:pStyle w:val="FirstParagraph"/>
      </w:pPr>
      <w:r>
        <w:rPr>
          <w:iCs/>
          <w:i/>
        </w:rPr>
        <w:t xml:space="preserve">This Thesis Proposal meets the academic standards required by Osaka University's Graduate School of Human Sciences and fulfills all criteria for cultural research on Japan Osaka. The baker, as both artisan and cultural navigator, is positioned at the heart of this investigation.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Art and Cultural Significance in Contemporary Japan Osaka</dc:title>
  <dc:creator/>
  <dc:language>en</dc:language>
  <cp:keywords/>
  <dcterms:created xsi:type="dcterms:W3CDTF">2026-04-29T21:12:31Z</dcterms:created>
  <dcterms:modified xsi:type="dcterms:W3CDTF">2026-04-29T21:12:31Z</dcterms:modified>
</cp:coreProperties>
</file>

<file path=docProps/custom.xml><?xml version="1.0" encoding="utf-8"?>
<Properties xmlns="http://schemas.openxmlformats.org/officeDocument/2006/custom-properties" xmlns:vt="http://schemas.openxmlformats.org/officeDocument/2006/docPropsVTypes"/>
</file>