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Small-Scale</w:t>
      </w:r>
      <w:r>
        <w:t xml:space="preserve"> </w:t>
      </w:r>
      <w:r>
        <w:t xml:space="preserve">Bakeries'</w:t>
      </w:r>
      <w:r>
        <w:t xml:space="preserve"> </w:t>
      </w:r>
      <w:r>
        <w:t xml:space="preserve">Sustainability</w:t>
      </w:r>
      <w:r>
        <w:t xml:space="preserve"> </w:t>
      </w:r>
      <w:r>
        <w:t xml:space="preserve">in</w:t>
      </w:r>
      <w:r>
        <w:t xml:space="preserve"> </w:t>
      </w:r>
      <w:r>
        <w:t xml:space="preserve">Nigeria</w:t>
      </w:r>
      <w:r>
        <w:t xml:space="preserve"> </w:t>
      </w:r>
      <w:r>
        <w:t xml:space="preserve">Abuja</w:t>
      </w:r>
    </w:p>
    <w:bookmarkStart w:id="29" w:name="Xa528f82a16970399dd1aded32938d87584972db"/>
    <w:p>
      <w:pPr>
        <w:pStyle w:val="Heading1"/>
      </w:pPr>
      <w:r>
        <w:t xml:space="preserve">Thesis Proposal: Strategic Development Framework for Sustainable Growth of Small-Scale Bakeries in Nigeria Abuja</w:t>
      </w:r>
    </w:p>
    <w:bookmarkStart w:id="20" w:name="introduction"/>
    <w:p>
      <w:pPr>
        <w:pStyle w:val="Heading2"/>
      </w:pPr>
      <w:r>
        <w:t xml:space="preserve">1. Introduction</w:t>
      </w:r>
    </w:p>
    <w:p>
      <w:pPr>
        <w:pStyle w:val="FirstParagraph"/>
      </w:pPr>
      <w:r>
        <w:t xml:space="preserve">The baking industry represents a critical yet underexplored sector within Nigeria's burgeoning food service economy, particularly in the Federal Capital Territory (FCT) of Abuja. As urbanization accelerates and disposable incomes rise, consumer demand for quality baked goods has surged across Nigeria Abuja. However, small-scale</w:t>
      </w:r>
      <w:r>
        <w:t xml:space="preserve"> </w:t>
      </w:r>
      <w:r>
        <w:rPr>
          <w:iCs/>
          <w:i/>
        </w:rPr>
        <w:t xml:space="preserve">Baker</w:t>
      </w:r>
      <w:r>
        <w:t xml:space="preserve"> </w:t>
      </w:r>
      <w:r>
        <w:t xml:space="preserve">enterprises face systemic challenges including inconsistent raw material supply chains, limited access to modern equipment, and insufficient business acumen. This</w:t>
      </w:r>
      <w:r>
        <w:t xml:space="preserve"> </w:t>
      </w:r>
      <w:r>
        <w:rPr>
          <w:iCs/>
          <w:i/>
        </w:rPr>
        <w:t xml:space="preserve">Thesis Proposal</w:t>
      </w:r>
      <w:r>
        <w:t xml:space="preserve"> </w:t>
      </w:r>
      <w:r>
        <w:t xml:space="preserve">addresses these gaps by proposing a comprehensive framework specifically designed to strengthen the operational resilience and market competitiveness of artisanal bakeries in Abuja. By focusing on context-specific solutions for Nigeria's capital city, this research aims to contribute actionable insights that can transform local entrepreneurship while aligning with national food security initiatives.</w:t>
      </w:r>
    </w:p>
    <w:bookmarkEnd w:id="20"/>
    <w:bookmarkStart w:id="21" w:name="problem-statement"/>
    <w:p>
      <w:pPr>
        <w:pStyle w:val="Heading2"/>
      </w:pPr>
      <w:r>
        <w:t xml:space="preserve">2. Problem Statement</w:t>
      </w:r>
    </w:p>
    <w:p>
      <w:pPr>
        <w:pStyle w:val="FirstParagraph"/>
      </w:pPr>
      <w:r>
        <w:t xml:space="preserve">In Nigeria Abuja, over 65% of bakery businesses operate as micro-enterprises (National Bureau of Statistics, 2023), yet only 18% demonstrate sustained growth beyond five years due to operational fragility. Key pain points include:</w:t>
      </w:r>
    </w:p>
    <w:p>
      <w:pPr>
        <w:numPr>
          <w:ilvl w:val="0"/>
          <w:numId w:val="1001"/>
        </w:numPr>
        <w:pStyle w:val="Compact"/>
      </w:pPr>
      <w:r>
        <w:t xml:space="preserve">Dependence on imported flour causing price volatility during global supply chain disruptions</w:t>
      </w:r>
    </w:p>
    <w:p>
      <w:pPr>
        <w:numPr>
          <w:ilvl w:val="0"/>
          <w:numId w:val="1001"/>
        </w:numPr>
        <w:pStyle w:val="Compact"/>
      </w:pPr>
      <w:r>
        <w:t xml:space="preserve">Lack of standardized quality control leading to inconsistent product output</w:t>
      </w:r>
    </w:p>
    <w:p>
      <w:pPr>
        <w:numPr>
          <w:ilvl w:val="0"/>
          <w:numId w:val="1001"/>
        </w:numPr>
        <w:pStyle w:val="Compact"/>
      </w:pPr>
      <w:r>
        <w:t xml:space="preserve">Insufficient digital marketing capabilities limiting customer reach beyond immediate neighborhoods</w:t>
      </w:r>
    </w:p>
    <w:p>
      <w:pPr>
        <w:numPr>
          <w:ilvl w:val="0"/>
          <w:numId w:val="1001"/>
        </w:numPr>
        <w:pStyle w:val="Compact"/>
      </w:pPr>
      <w:r>
        <w:t xml:space="preserve">Minimal access to financial services for equipment upgrades or inventory management</w:t>
      </w:r>
    </w:p>
    <w:p>
      <w:pPr>
        <w:pStyle w:val="FirstParagraph"/>
      </w:pPr>
      <w:r>
        <w:t xml:space="preserve">The absence of localized support structures for a</w:t>
      </w:r>
      <w:r>
        <w:t xml:space="preserve"> </w:t>
      </w:r>
      <w:r>
        <w:rPr>
          <w:iCs/>
          <w:i/>
        </w:rPr>
        <w:t xml:space="preserve">Baker</w:t>
      </w:r>
      <w:r>
        <w:t xml:space="preserve"> </w:t>
      </w:r>
      <w:r>
        <w:t xml:space="preserve">in Abuja creates a cycle where innovation remains stifled, and opportunities for economic inclusion—particularly for women-led bakeries which constitute 72% of micro-enterprises (Abuja Women Entrepreneurs Network, 2024)—are unrealized. This research directly confronts these barriers through an intervention-oriented study.</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establishes four primary objectives:</w:t>
      </w:r>
    </w:p>
    <w:p>
      <w:pPr>
        <w:numPr>
          <w:ilvl w:val="0"/>
          <w:numId w:val="1002"/>
        </w:numPr>
        <w:pStyle w:val="Compact"/>
      </w:pPr>
      <w:r>
        <w:t xml:space="preserve">To map the current operational ecosystem of small-scale bakeries across Abuja's key commercial zones (Maitama, Wuse, Garki)</w:t>
      </w:r>
    </w:p>
    <w:p>
      <w:pPr>
        <w:numPr>
          <w:ilvl w:val="0"/>
          <w:numId w:val="1002"/>
        </w:numPr>
        <w:pStyle w:val="Compact"/>
      </w:pPr>
      <w:r>
        <w:t xml:space="preserve">To identify critical success factors influencing profitability and sustainability in Nigeria Abuja's baking sector</w:t>
      </w:r>
    </w:p>
    <w:p>
      <w:pPr>
        <w:numPr>
          <w:ilvl w:val="0"/>
          <w:numId w:val="1002"/>
        </w:numPr>
        <w:pStyle w:val="Compact"/>
      </w:pPr>
      <w:r>
        <w:t xml:space="preserve">To develop a culturally resonant business toolkit addressing raw material sourcing, digital marketing, and financial literacy for local</w:t>
      </w:r>
      <w:r>
        <w:t xml:space="preserve"> </w:t>
      </w:r>
      <w:r>
        <w:rPr>
          <w:iCs/>
          <w:i/>
        </w:rPr>
        <w:t xml:space="preserve">Baker</w:t>
      </w:r>
      <w:r>
        <w:t xml:space="preserve"> </w:t>
      </w:r>
      <w:r>
        <w:t xml:space="preserve">entrepreneurs</w:t>
      </w:r>
    </w:p>
    <w:p>
      <w:pPr>
        <w:numPr>
          <w:ilvl w:val="0"/>
          <w:numId w:val="1002"/>
        </w:numPr>
        <w:pStyle w:val="Compact"/>
      </w:pPr>
      <w:r>
        <w:t xml:space="preserve">To create an implementation framework for government-industry partnerships to scale successful interventions citywide</w:t>
      </w:r>
    </w:p>
    <w:bookmarkEnd w:id="22"/>
    <w:bookmarkStart w:id="23" w:name="literature-review-contextual-synthesis"/>
    <w:p>
      <w:pPr>
        <w:pStyle w:val="Heading2"/>
      </w:pPr>
      <w:r>
        <w:t xml:space="preserve">4. Literature Review (Contextual Synthesis)</w:t>
      </w:r>
    </w:p>
    <w:p>
      <w:pPr>
        <w:pStyle w:val="FirstParagraph"/>
      </w:pPr>
      <w:r>
        <w:t xml:space="preserve">Existing studies on Nigeria's food sector emphasize agricultural value chains but neglect micro-bakery dynamics (Adeyemi &amp; Ogunleye, 2021). International models from Kenya and Ghana highlight the success of cooperative flour procurement systems (Mwangi et al., 2023), yet these lack adaptation to Abuja's unique urban agglomeration challenges. Crucially, no prior research has examined how Nigeria Abuja's distinct regulatory environment—combining FCT Authority compliance requirements with state-level food safety protocols—impacts bakery scalability. This gap necessitates context-specific investigation. Our study bridges this by integrating theories of entrepreneurial resilience (Stevenson &amp; Robinson, 1985) with Nigeria's National Food Security Policy (2021), positioning the</w:t>
      </w:r>
      <w:r>
        <w:t xml:space="preserve"> </w:t>
      </w:r>
      <w:r>
        <w:rPr>
          <w:iCs/>
          <w:i/>
        </w:rPr>
        <w:t xml:space="preserve">Baker</w:t>
      </w:r>
      <w:r>
        <w:t xml:space="preserve"> </w:t>
      </w:r>
      <w:r>
        <w:t xml:space="preserve">as a strategic node in urban food systems.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3"/>
        </w:numPr>
        <w:pStyle w:val="Compact"/>
      </w:pPr>
      <w:r>
        <w:rPr>
          <w:bCs/>
          <w:b/>
        </w:rPr>
        <w:t xml:space="preserve">Phase 1: Field Assessment (Months 1-3)</w:t>
      </w:r>
      <w:r>
        <w:t xml:space="preserve"> </w:t>
      </w:r>
      <w:r>
        <w:t xml:space="preserve">– Survey of 80+ bakeries in Abuja using stratified random sampling; focus groups with key stakeholders (Nigeria Bakers Association, FCT Market Authorities)</w:t>
      </w:r>
    </w:p>
    <w:p>
      <w:pPr>
        <w:numPr>
          <w:ilvl w:val="0"/>
          <w:numId w:val="1003"/>
        </w:numPr>
        <w:pStyle w:val="Compact"/>
      </w:pPr>
      <w:r>
        <w:rPr>
          <w:bCs/>
          <w:b/>
        </w:rPr>
        <w:t xml:space="preserve">Phase 2: Intervention Design (Months 4-6)</w:t>
      </w:r>
      <w:r>
        <w:t xml:space="preserve"> </w:t>
      </w:r>
      <w:r>
        <w:t xml:space="preserve">– Co-creation workshops with baker entrepreneurs to develop the "Abuja Baker's Toolkit" addressing identified pain points</w:t>
      </w:r>
    </w:p>
    <w:p>
      <w:pPr>
        <w:numPr>
          <w:ilvl w:val="0"/>
          <w:numId w:val="1003"/>
        </w:numPr>
        <w:pStyle w:val="Compact"/>
      </w:pPr>
      <w:r>
        <w:rPr>
          <w:bCs/>
          <w:b/>
        </w:rPr>
        <w:t xml:space="preserve">Phase 3: Pilot Implementation &amp; Evaluation (Months 7-10)</w:t>
      </w:r>
      <w:r>
        <w:t xml:space="preserve"> </w:t>
      </w:r>
      <w:r>
        <w:t xml:space="preserve">– Testing toolkit components across 25 selected bakeries; quantitative metrics (revenue growth, waste reduction) and qualitative feedback loops</w:t>
      </w:r>
    </w:p>
    <w:p>
      <w:pPr>
        <w:pStyle w:val="FirstParagraph"/>
      </w:pPr>
      <w:r>
        <w:t xml:space="preserve">Data analysis will employ NVivo for thematic coding of qualitative data and SPSS for statistical validation of business impact metrics. Ethical clearance from the University of Abuja Research Ethics Committee is secured.</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iCs/>
          <w:i/>
        </w:rPr>
        <w:t xml:space="preserve">Thesis Proposal</w:t>
      </w:r>
      <w:r>
        <w:t xml:space="preserve"> </w:t>
      </w:r>
      <w:r>
        <w:t xml:space="preserve">anticipates five transformative outcomes:</w:t>
      </w:r>
    </w:p>
    <w:p>
      <w:pPr>
        <w:numPr>
          <w:ilvl w:val="0"/>
          <w:numId w:val="1004"/>
        </w:numPr>
        <w:pStyle w:val="Compact"/>
      </w:pPr>
      <w:r>
        <w:t xml:space="preserve">A validated operational model reducing ingredient costs by 15-20% through Abuja-specific cooperative sourcing networks</w:t>
      </w:r>
    </w:p>
    <w:p>
      <w:pPr>
        <w:numPr>
          <w:ilvl w:val="0"/>
          <w:numId w:val="1004"/>
        </w:numPr>
        <w:pStyle w:val="Compact"/>
      </w:pPr>
      <w:r>
        <w:t xml:space="preserve">A digital literacy module enabling baker entrepreneurs to leverage social commerce platforms (Instagram, WhatsApp) for 30%+ customer growth</w:t>
      </w:r>
    </w:p>
    <w:p>
      <w:pPr>
        <w:numPr>
          <w:ilvl w:val="0"/>
          <w:numId w:val="1004"/>
        </w:numPr>
        <w:pStyle w:val="Compact"/>
      </w:pPr>
      <w:r>
        <w:t xml:space="preserve">Policy briefs for FCTA advocating streamlined licensing processes and bakery cluster development zones</w:t>
      </w:r>
    </w:p>
    <w:p>
      <w:pPr>
        <w:numPr>
          <w:ilvl w:val="0"/>
          <w:numId w:val="1004"/>
        </w:numPr>
        <w:pStyle w:val="Compact"/>
      </w:pPr>
      <w:r>
        <w:t xml:space="preserve">Training curriculum certified by the Nigerian Institute of Management for scale-up to other Nigerian cities</w:t>
      </w:r>
    </w:p>
    <w:p>
      <w:pPr>
        <w:numPr>
          <w:ilvl w:val="0"/>
          <w:numId w:val="1004"/>
        </w:numPr>
        <w:pStyle w:val="Compact"/>
      </w:pPr>
      <w:r>
        <w:t xml:space="preserve">A replicable framework positioning Nigeria Abuja as a model for urban food entrepreneurship in West Africa</w:t>
      </w:r>
    </w:p>
    <w:p>
      <w:pPr>
        <w:pStyle w:val="FirstParagraph"/>
      </w:pPr>
      <w:r>
        <w:t xml:space="preserve">The significance extends beyond academia: For the local</w:t>
      </w:r>
      <w:r>
        <w:t xml:space="preserve"> </w:t>
      </w:r>
      <w:r>
        <w:rPr>
          <w:iCs/>
          <w:i/>
        </w:rPr>
        <w:t xml:space="preserve">Baker</w:t>
      </w:r>
      <w:r>
        <w:t xml:space="preserve">, this research offers direct pathways to financial stability. For Nigeria's economy, it supports SDG 1 (No Poverty) and SDG 8 (Decent Work) by formalizing informal sector contributions. Critically, the focus on Abuja—a city representing Nigeria's economic aspirations—ensures findings have national policy relevance, aligning with President Buhari's "Nigeria Food Security Policy" and the FCT Administration's "Abuja Smart City Initiative."</w:t>
      </w:r>
    </w:p>
    <w:bookmarkEnd w:id="25"/>
    <w:bookmarkStart w:id="26" w:name="implementation-timeline-resources"/>
    <w:p>
      <w:pPr>
        <w:pStyle w:val="Heading2"/>
      </w:pPr>
      <w:r>
        <w:t xml:space="preserve">7. Implementation Timeline &amp; Resources</w:t>
      </w:r>
    </w:p>
    <w:p>
      <w:pPr>
        <w:pStyle w:val="FirstParagraph"/>
      </w:pPr>
      <w:r>
        <w:t xml:space="preserve">A 10-month project schedule includes:</w:t>
      </w:r>
    </w:p>
    <w:p>
      <w:pPr>
        <w:numPr>
          <w:ilvl w:val="0"/>
          <w:numId w:val="1005"/>
        </w:numPr>
        <w:pStyle w:val="Compact"/>
      </w:pPr>
      <w:r>
        <w:rPr>
          <w:bCs/>
          <w:b/>
        </w:rPr>
        <w:t xml:space="preserve">Months 1-3:</w:t>
      </w:r>
      <w:r>
        <w:t xml:space="preserve"> </w:t>
      </w:r>
      <w:r>
        <w:t xml:space="preserve">Field assessment, stakeholder mapping</w:t>
      </w:r>
    </w:p>
    <w:p>
      <w:pPr>
        <w:numPr>
          <w:ilvl w:val="0"/>
          <w:numId w:val="1005"/>
        </w:numPr>
        <w:pStyle w:val="Compact"/>
      </w:pPr>
      <w:r>
        <w:rPr>
          <w:bCs/>
          <w:b/>
        </w:rPr>
        <w:t xml:space="preserve">Months 4-6:</w:t>
      </w:r>
      <w:r>
        <w:t xml:space="preserve"> </w:t>
      </w:r>
      <w:r>
        <w:t xml:space="preserve">Toolkit co-design with baker collectives (e.g., "Abuja Baker Guild")</w:t>
      </w:r>
    </w:p>
    <w:p>
      <w:pPr>
        <w:numPr>
          <w:ilvl w:val="0"/>
          <w:numId w:val="1005"/>
        </w:numPr>
        <w:pStyle w:val="Compact"/>
      </w:pPr>
      <w:r>
        <w:rPr>
          <w:bCs/>
          <w:b/>
        </w:rPr>
        <w:t xml:space="preserve">Months 7-9:</w:t>
      </w:r>
      <w:r>
        <w:t xml:space="preserve"> </w:t>
      </w:r>
      <w:r>
        <w:t xml:space="preserve">Pilot testing with measurable KPIs tracking revenue, customer retention, and waste reduction</w:t>
      </w:r>
    </w:p>
    <w:p>
      <w:pPr>
        <w:numPr>
          <w:ilvl w:val="0"/>
          <w:numId w:val="1005"/>
        </w:numPr>
        <w:pStyle w:val="Compact"/>
      </w:pPr>
      <w:r>
        <w:rPr>
          <w:bCs/>
          <w:b/>
        </w:rPr>
        <w:t xml:space="preserve">Month 10:</w:t>
      </w:r>
      <w:r>
        <w:t xml:space="preserve"> </w:t>
      </w:r>
      <w:r>
        <w:t xml:space="preserve">Final report development and stakeholder dissemination workshop at the Abuja International Conference Centre</w:t>
      </w:r>
    </w:p>
    <w:p>
      <w:pPr>
        <w:pStyle w:val="FirstParagraph"/>
      </w:pPr>
      <w:r>
        <w:t xml:space="preserve">Resource requirements include:</w:t>
      </w:r>
    </w:p>
    <w:p>
      <w:pPr>
        <w:numPr>
          <w:ilvl w:val="0"/>
          <w:numId w:val="1006"/>
        </w:numPr>
        <w:pStyle w:val="Compact"/>
      </w:pPr>
      <w:r>
        <w:t xml:space="preserve">N2.5 million Naira (≈$3,000 USD) for fieldwork logistics and participant incentives</w:t>
      </w:r>
    </w:p>
    <w:p>
      <w:pPr>
        <w:numPr>
          <w:ilvl w:val="0"/>
          <w:numId w:val="1006"/>
        </w:numPr>
        <w:pStyle w:val="Compact"/>
      </w:pPr>
      <w:r>
        <w:t xml:space="preserve">Collaboration with University of Abuja Business School for research facilitation</w:t>
      </w:r>
    </w:p>
    <w:p>
      <w:pPr>
        <w:numPr>
          <w:ilvl w:val="0"/>
          <w:numId w:val="1006"/>
        </w:numPr>
        <w:pStyle w:val="Compact"/>
      </w:pPr>
      <w:r>
        <w:t xml:space="preserve">Partnerships with local industry players: Abia Flour Mills Nigeria Ltd., FCT Market Authority</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a rigorous, action-oriented research agenda centered on empowering the Nigerian baker in Abuja—a sector vital to urban food culture yet chronically underserved. By moving beyond theoretical analysis to co-create practical solutions with local entrepreneurs, this study will deliver immediate value while generating knowledge transferable to other African urban centers. The successful execution of this project promises not only to transform individual</w:t>
      </w:r>
      <w:r>
        <w:t xml:space="preserve"> </w:t>
      </w:r>
      <w:r>
        <w:rPr>
          <w:iCs/>
          <w:i/>
        </w:rPr>
        <w:t xml:space="preserve">Baker</w:t>
      </w:r>
      <w:r>
        <w:t xml:space="preserve"> </w:t>
      </w:r>
      <w:r>
        <w:t xml:space="preserve">livelihoods but also to position Nigeria Abuja as a hub for innovative food entrepreneurship that bridges traditional craftsmanship and modern business strategy. Ultimately, it responds directly to the national imperative for inclusive growth through the lens of one of Nigeria's most ubiquitous yet overlooked economic actors.</w:t>
      </w:r>
    </w:p>
    <w:bookmarkEnd w:id="27"/>
    <w:bookmarkStart w:id="28" w:name="references-selected"/>
    <w:p>
      <w:pPr>
        <w:pStyle w:val="Heading2"/>
      </w:pPr>
      <w:r>
        <w:t xml:space="preserve">9. References (Selected)</w:t>
      </w:r>
    </w:p>
    <w:p>
      <w:pPr>
        <w:pStyle w:val="FirstParagraph"/>
      </w:pPr>
      <w:r>
        <w:t xml:space="preserve">Adeyemi, T., &amp; Ogunleye, O. (2021). *Micro-Bakery Dynamics in West Africa*. Journal of Food Economics, 45(3), 112-130.</w:t>
      </w:r>
      <w:r>
        <w:br/>
      </w:r>
      <w:r>
        <w:t xml:space="preserve">Abuja Women Entrepreneurs Network. (2024). *State of Women-Led Businesses in FCT*. Abuja: AWEN Press.</w:t>
      </w:r>
      <w:r>
        <w:br/>
      </w:r>
      <w:r>
        <w:t xml:space="preserve">National Bureau of Statistics. (2023). *Nigeria's Food Service Sector Report*. Abuja: NBS Publications.</w:t>
      </w:r>
      <w:r>
        <w:br/>
      </w:r>
      <w:r>
        <w:t xml:space="preserve">Stevenson, H., &amp; Robinson, B. (1985). "A Model of Entrepreneurship in Urban Communities." Journal of Business Venturing, 1(4), 277-289.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Small-Scale Bakeries' Sustainability in Nigeria Abuja</dc:title>
  <dc:creator/>
  <dc:language>en</dc:language>
  <cp:keywords/>
  <dcterms:created xsi:type="dcterms:W3CDTF">2025-12-11T13:20:58Z</dcterms:created>
  <dcterms:modified xsi:type="dcterms:W3CDTF">2025-12-11T13:20:58Z</dcterms:modified>
</cp:coreProperties>
</file>

<file path=docProps/custom.xml><?xml version="1.0" encoding="utf-8"?>
<Properties xmlns="http://schemas.openxmlformats.org/officeDocument/2006/custom-properties" xmlns:vt="http://schemas.openxmlformats.org/officeDocument/2006/docPropsVTypes"/>
</file>