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Artisanal</w:t>
      </w:r>
      <w:r>
        <w:t xml:space="preserve"> </w:t>
      </w:r>
      <w:r>
        <w:t xml:space="preserve">Bakeries</w:t>
      </w:r>
      <w:r>
        <w:t xml:space="preserve"> </w:t>
      </w:r>
      <w:r>
        <w:t xml:space="preserve">in</w:t>
      </w:r>
      <w:r>
        <w:t xml:space="preserve"> </w:t>
      </w:r>
      <w:r>
        <w:t xml:space="preserve">Shaping</w:t>
      </w:r>
      <w:r>
        <w:t xml:space="preserve"> </w:t>
      </w:r>
      <w:r>
        <w:t xml:space="preserve">Urban</w:t>
      </w:r>
      <w:r>
        <w:t xml:space="preserve"> </w:t>
      </w:r>
      <w:r>
        <w:t xml:space="preserve">Food</w:t>
      </w:r>
      <w:r>
        <w:t xml:space="preserve"> </w:t>
      </w:r>
      <w:r>
        <w:t xml:space="preserve">Culture</w:t>
      </w:r>
      <w:r>
        <w:t xml:space="preserve"> </w:t>
      </w:r>
      <w:r>
        <w:t xml:space="preserve">and</w:t>
      </w:r>
      <w:r>
        <w:t xml:space="preserve"> </w:t>
      </w:r>
      <w:r>
        <w:t xml:space="preserve">Entrepreneurship</w:t>
      </w:r>
      <w:r>
        <w:t xml:space="preserve"> </w:t>
      </w:r>
      <w:r>
        <w:t xml:space="preserve">in</w:t>
      </w:r>
      <w:r>
        <w:t xml:space="preserve"> </w:t>
      </w:r>
      <w:r>
        <w:t xml:space="preserve">Islamabad,</w:t>
      </w:r>
      <w:r>
        <w:t xml:space="preserve"> </w:t>
      </w:r>
      <w:r>
        <w:t xml:space="preserve">Pakistan</w:t>
      </w:r>
    </w:p>
    <w:bookmarkStart w:id="29" w:name="Xdad94a1368cb7fc76c092b9756580d656a4bb94"/>
    <w:p>
      <w:pPr>
        <w:pStyle w:val="Heading1"/>
      </w:pPr>
      <w:r>
        <w:t xml:space="preserve">Thesis Proposal: The Role of Artisanal Bakeries in Shaping Urban Food Culture and Entrepreneurship in Islamabad, Pakistan</w:t>
      </w:r>
    </w:p>
    <w:bookmarkStart w:id="20" w:name="introduction"/>
    <w:p>
      <w:pPr>
        <w:pStyle w:val="Heading2"/>
      </w:pPr>
      <w:r>
        <w:t xml:space="preserve">1. Introduction</w:t>
      </w:r>
    </w:p>
    <w:p>
      <w:pPr>
        <w:pStyle w:val="FirstParagraph"/>
      </w:pPr>
      <w:r>
        <w:t xml:space="preserve">The burgeoning food service sector in Pakistan, particularly in urban centers like Islamabad, reflects a significant cultural and economic shift. This thesis proposal focuses on the pivotal role of the modern "</w:t>
      </w:r>
      <w:r>
        <w:rPr>
          <w:iCs/>
          <w:i/>
        </w:rPr>
        <w:t xml:space="preserve">Baker</w:t>
      </w:r>
      <w:r>
        <w:t xml:space="preserve">"—specifically artisanal and small-scale bakery entrepreneurs—in transforming Islamabad's culinary landscape. As Islamabad continues to evolve as Pakistan's administrative capital and a hub for education, government, and international organizations, consumer demand for high-quality, locally crafted baked goods has surged. This research seeks to investigate how bakeries in Islamabad are not merely supplying bread but actively shaping urban identity, fostering micro-enterprise development, and contributing to food sovereignty within the unique socio-economic context of Pakistan. The study will critically analyze challenges and opportunities facing bakers in Islamabad, positioning the "</w:t>
      </w:r>
      <w:r>
        <w:rPr>
          <w:iCs/>
          <w:i/>
        </w:rPr>
        <w:t xml:space="preserve">Baker</w:t>
      </w:r>
      <w:r>
        <w:t xml:space="preserve">" as a key agent of change within Pakistan's evolving food ecosystem.</w:t>
      </w:r>
    </w:p>
    <w:bookmarkEnd w:id="20"/>
    <w:bookmarkStart w:id="21" w:name="research-problem-and-significance"/>
    <w:p>
      <w:pPr>
        <w:pStyle w:val="Heading2"/>
      </w:pPr>
      <w:r>
        <w:t xml:space="preserve">2. Research Problem and Significance</w:t>
      </w:r>
    </w:p>
    <w:p>
      <w:pPr>
        <w:pStyle w:val="FirstParagraph"/>
      </w:pPr>
      <w:r>
        <w:t xml:space="preserve">While Pakistan's food industry is dominated by traditional street vendors and large-scale manufacturers, the rise of artisanal bakeries in Islamabad represents an understudied yet vital economic and cultural phenomenon. Current literature on Pakistani entrepreneurship often overlooks the niche bakery sector, despite its growing influence on urban consumer habits. This gap is critical for Pakistan Islamabad specifically: unlike Karachi or Lahore, Islamabad's population includes a high concentration of expatriates, government officials, and educated middle-class citizens with evolving palates and disposable income. Understanding how the "</w:t>
      </w:r>
      <w:r>
        <w:rPr>
          <w:iCs/>
          <w:i/>
        </w:rPr>
        <w:t xml:space="preserve">Baker</w:t>
      </w:r>
      <w:r>
        <w:t xml:space="preserve">" navigates local regulations (e.g., municipal health permits), supply chain constraints (e.g., access to quality flour, yeast, or imported ingredients), and cultural preferences is essential for policymakers in Pakistan seeking sustainable urban economic development. This thesis will provide actionable insights for supporting micro-enterprises that enhance food diversity and local employment in Islamabad.</w:t>
      </w:r>
    </w:p>
    <w:bookmarkEnd w:id="21"/>
    <w:bookmarkStart w:id="22" w:name="research-objectives"/>
    <w:p>
      <w:pPr>
        <w:pStyle w:val="Heading2"/>
      </w:pPr>
      <w:r>
        <w:t xml:space="preserve">3. Research Objectives</w:t>
      </w:r>
    </w:p>
    <w:p>
      <w:pPr>
        <w:pStyle w:val="FirstParagraph"/>
      </w:pPr>
      <w:r>
        <w:t xml:space="preserve">This study aims to achieve the following objectives within the context of</w:t>
      </w:r>
      <w:r>
        <w:t xml:space="preserve"> </w:t>
      </w:r>
      <w:r>
        <w:rPr>
          <w:iCs/>
          <w:i/>
        </w:rPr>
        <w:t xml:space="preserve">Pakistan Islamabad</w:t>
      </w:r>
      <w:r>
        <w:t xml:space="preserve">:</w:t>
      </w:r>
    </w:p>
    <w:p>
      <w:pPr>
        <w:numPr>
          <w:ilvl w:val="0"/>
          <w:numId w:val="1001"/>
        </w:numPr>
        <w:pStyle w:val="Compact"/>
      </w:pPr>
      <w:r>
        <w:t xml:space="preserve">To map the current landscape of artisanal bakeries, identifying key players ("</w:t>
      </w:r>
      <w:r>
        <w:rPr>
          <w:iCs/>
          <w:i/>
        </w:rPr>
        <w:t xml:space="preserve">Baker</w:t>
      </w:r>
      <w:r>
        <w:t xml:space="preserve">" entrepreneurs), their product offerings, and target markets in Islamabad.</w:t>
      </w:r>
    </w:p>
    <w:p>
      <w:pPr>
        <w:numPr>
          <w:ilvl w:val="0"/>
          <w:numId w:val="1001"/>
        </w:numPr>
        <w:pStyle w:val="Compact"/>
      </w:pPr>
      <w:r>
        <w:t xml:space="preserve">To analyze the socio-economic impact of bakeries on local communities, including job creation (particularly for women and youth) and contribution to neighborhood vitality in Islamabad.</w:t>
      </w:r>
    </w:p>
    <w:p>
      <w:pPr>
        <w:numPr>
          <w:ilvl w:val="0"/>
          <w:numId w:val="1001"/>
        </w:numPr>
        <w:pStyle w:val="Compact"/>
      </w:pPr>
      <w:r>
        <w:t xml:space="preserve">To evaluate the primary challenges faced by bakers operating in Islamabad: access to capital, regulatory hurdles (e.g., licensing under Islamabad Metropolitan Corporation), ingredient sourcing, competition from mass-produced brands, and consumer awareness of artisanal value.</w:t>
      </w:r>
    </w:p>
    <w:p>
      <w:pPr>
        <w:numPr>
          <w:ilvl w:val="0"/>
          <w:numId w:val="1001"/>
        </w:numPr>
        <w:pStyle w:val="Compact"/>
      </w:pPr>
      <w:r>
        <w:t xml:space="preserve">To explore how bakeries are adapting traditional Pakistani baking practices (e.g., naan, sheer khurma) with global trends (e.g., sourdough, gluten-free options), reflecting the city's cosmopolitan character.</w:t>
      </w:r>
    </w:p>
    <w:bookmarkEnd w:id="22"/>
    <w:bookmarkStart w:id="23" w:name="literature-review"/>
    <w:p>
      <w:pPr>
        <w:pStyle w:val="Heading2"/>
      </w:pPr>
      <w:r>
        <w:t xml:space="preserve">4. Literature Review</w:t>
      </w:r>
    </w:p>
    <w:p>
      <w:pPr>
        <w:pStyle w:val="FirstParagraph"/>
      </w:pPr>
      <w:r>
        <w:t xml:space="preserve">Existing scholarship on food entrepreneurship in South Asia predominantly focuses on restaurants and street food, neglecting bakeries as a distinct category. Studies by Ahmed (2020) on SMEs in Pakistan highlight sector-wide challenges but lack bakery-specific data. Recent work by Khan &amp; Rahman (2023) examines Islamabad's food tourism potential but omits the foundational role of bakeries. This research builds upon these gaps by centering the "</w:t>
      </w:r>
      <w:r>
        <w:rPr>
          <w:iCs/>
          <w:i/>
        </w:rPr>
        <w:t xml:space="preserve">Baker</w:t>
      </w:r>
      <w:r>
        <w:t xml:space="preserve">" as a critical urban entrepreneur. It draws on global frameworks of "food hubs" (Morgan, 2018) and artisanal food movements in emerging economies (Scoones et al., 2021), applying them specifically to the</w:t>
      </w:r>
      <w:r>
        <w:t xml:space="preserve"> </w:t>
      </w:r>
      <w:r>
        <w:rPr>
          <w:iCs/>
          <w:i/>
        </w:rPr>
        <w:t xml:space="preserve">Pakistan Islamabad</w:t>
      </w:r>
      <w:r>
        <w:t xml:space="preserve"> </w:t>
      </w:r>
      <w:r>
        <w:t xml:space="preserve">context where informal bakeries often precede formalized operations. The thesis will contribute a localized case study vital for understanding how small-scale food producers drive urban resilience and cultural expression.</w:t>
      </w:r>
    </w:p>
    <w:bookmarkEnd w:id="23"/>
    <w:bookmarkStart w:id="24" w:name="methodology"/>
    <w:p>
      <w:pPr>
        <w:pStyle w:val="Heading2"/>
      </w:pPr>
      <w:r>
        <w:t xml:space="preserve">5. Methodology</w:t>
      </w:r>
    </w:p>
    <w:p>
      <w:pPr>
        <w:pStyle w:val="FirstParagraph"/>
      </w:pPr>
      <w:r>
        <w:t xml:space="preserve">A mixed-methods approach will be employed to ensure comprehensive analysis of the "</w:t>
      </w:r>
      <w:r>
        <w:rPr>
          <w:iCs/>
          <w:i/>
        </w:rPr>
        <w:t xml:space="preserve">Baker</w:t>
      </w:r>
      <w:r>
        <w:t xml:space="preserve">" ecosystem in Islamabad, Pakistan:</w:t>
      </w:r>
    </w:p>
    <w:p>
      <w:pPr>
        <w:numPr>
          <w:ilvl w:val="0"/>
          <w:numId w:val="1002"/>
        </w:numPr>
        <w:pStyle w:val="Compact"/>
      </w:pPr>
      <w:r>
        <w:rPr>
          <w:bCs/>
          <w:b/>
        </w:rPr>
        <w:t xml:space="preserve">Qualitative Phase:</w:t>
      </w:r>
      <w:r>
        <w:t xml:space="preserve"> </w:t>
      </w:r>
      <w:r>
        <w:t xml:space="preserve">In-depth interviews with 15-20 bakery owners/operators across Islamabad (e.g., in sectors like Diplomatic Enclave, DHA, and commercial hubs). Focus will be on entrepreneurial journeys, operational challenges, and community impact.</w:t>
      </w:r>
    </w:p>
    <w:p>
      <w:pPr>
        <w:numPr>
          <w:ilvl w:val="0"/>
          <w:numId w:val="1002"/>
        </w:numPr>
        <w:pStyle w:val="Compact"/>
      </w:pPr>
      <w:r>
        <w:rPr>
          <w:bCs/>
          <w:b/>
        </w:rPr>
        <w:t xml:space="preserve">Quantitative Phase:</w:t>
      </w:r>
      <w:r>
        <w:t xml:space="preserve"> </w:t>
      </w:r>
      <w:r>
        <w:t xml:space="preserve">Structured surveys distributed to 100+ bakeries to assess market size, revenue models, supply chain dependencies, and customer demographics. Data will be triangulated with municipal records (where accessible).</w:t>
      </w:r>
    </w:p>
    <w:p>
      <w:pPr>
        <w:numPr>
          <w:ilvl w:val="0"/>
          <w:numId w:val="1002"/>
        </w:numPr>
        <w:pStyle w:val="Compact"/>
      </w:pPr>
      <w:r>
        <w:rPr>
          <w:bCs/>
          <w:b/>
        </w:rPr>
        <w:t xml:space="preserve">Field Observation:</w:t>
      </w:r>
      <w:r>
        <w:t xml:space="preserve"> </w:t>
      </w:r>
      <w:r>
        <w:t xml:space="preserve">Systematic observation of bakery operations in selected neighborhoods over a 3-month period to document daily practices and consumer interactions.</w:t>
      </w:r>
    </w:p>
    <w:p>
      <w:pPr>
        <w:pStyle w:val="FirstParagraph"/>
      </w:pPr>
      <w:r>
        <w:t xml:space="preserve">Data collection will prioritize Islamabad's unique environment, accounting for seasonal factors (e.g., Ramadan demand spikes) and Islamabad-specific regulations. Ethical clearance from the relevant university ethics board will be secured prior to fieldwork.</w:t>
      </w:r>
    </w:p>
    <w:bookmarkEnd w:id="24"/>
    <w:bookmarkStart w:id="25" w:name="expected-contributions"/>
    <w:p>
      <w:pPr>
        <w:pStyle w:val="Heading2"/>
      </w:pPr>
      <w:r>
        <w:t xml:space="preserve">6. Expected Contributions</w:t>
      </w:r>
    </w:p>
    <w:p>
      <w:pPr>
        <w:pStyle w:val="FirstParagraph"/>
      </w:pPr>
      <w:r>
        <w:t xml:space="preserve">This thesis proposal addresses a critical void in Pakistan's academic and policy discourse by elevating the "</w:t>
      </w:r>
      <w:r>
        <w:rPr>
          <w:iCs/>
          <w:i/>
        </w:rPr>
        <w:t xml:space="preserve">Baker</w:t>
      </w:r>
      <w:r>
        <w:t xml:space="preserve">" from a background figure to an essential urban actor. The research will deliver tangible benefits:</w:t>
      </w:r>
    </w:p>
    <w:p>
      <w:pPr>
        <w:numPr>
          <w:ilvl w:val="0"/>
          <w:numId w:val="1003"/>
        </w:numPr>
        <w:pStyle w:val="Compact"/>
      </w:pPr>
      <w:r>
        <w:rPr>
          <w:bCs/>
          <w:b/>
        </w:rPr>
        <w:t xml:space="preserve">For Policymakers in Islamabad/Pakistan:</w:t>
      </w:r>
      <w:r>
        <w:t xml:space="preserve"> </w:t>
      </w:r>
      <w:r>
        <w:t xml:space="preserve">Evidence-based recommendations for streamlining bakery licensing, supporting local ingredient co-ops (e.g., wheat flour from Punjab), and integrating bakeries into city tourism strategies.</w:t>
      </w:r>
    </w:p>
    <w:p>
      <w:pPr>
        <w:numPr>
          <w:ilvl w:val="0"/>
          <w:numId w:val="1003"/>
        </w:numPr>
        <w:pStyle w:val="Compact"/>
      </w:pPr>
      <w:r>
        <w:rPr>
          <w:bCs/>
          <w:b/>
        </w:rPr>
        <w:t xml:space="preserve">For Aspiring Entrepreneurs:</w:t>
      </w:r>
      <w:r>
        <w:t xml:space="preserve"> </w:t>
      </w:r>
      <w:r>
        <w:t xml:space="preserve">A practical roadmap for navigating the Islamabad market, including identifying underserved niches (e.g., organic or halal-certified artisanal breads).</w:t>
      </w:r>
    </w:p>
    <w:p>
      <w:pPr>
        <w:numPr>
          <w:ilvl w:val="0"/>
          <w:numId w:val="1003"/>
        </w:numPr>
        <w:pStyle w:val="Compact"/>
      </w:pPr>
      <w:r>
        <w:rPr>
          <w:bCs/>
          <w:b/>
        </w:rPr>
        <w:t xml:space="preserve">For Academic Discourse:</w:t>
      </w:r>
      <w:r>
        <w:t xml:space="preserve"> </w:t>
      </w:r>
      <w:r>
        <w:t xml:space="preserve">A foundational study on food entrepreneurship in a South Asian capital city, enriching literature on urbanization and cultural consumption in Pakistan.</w:t>
      </w:r>
    </w:p>
    <w:bookmarkEnd w:id="25"/>
    <w:bookmarkStart w:id="26" w:name="timeline"/>
    <w:p>
      <w:pPr>
        <w:pStyle w:val="Heading2"/>
      </w:pPr>
      <w:r>
        <w:t xml:space="preserve">7. Timeline</w:t>
      </w:r>
    </w:p>
    <w:p>
      <w:pPr>
        <w:pStyle w:val="FirstParagraph"/>
      </w:pPr>
      <w:r>
        <w:t xml:space="preserve">The proposed research will be completed within 18 months:</w:t>
      </w:r>
    </w:p>
    <w:p>
      <w:pPr>
        <w:numPr>
          <w:ilvl w:val="0"/>
          <w:numId w:val="1004"/>
        </w:numPr>
        <w:pStyle w:val="Compact"/>
      </w:pPr>
      <w:r>
        <w:rPr>
          <w:bCs/>
          <w:b/>
        </w:rPr>
        <w:t xml:space="preserve">Months 1-3:</w:t>
      </w:r>
      <w:r>
        <w:t xml:space="preserve"> </w:t>
      </w:r>
      <w:r>
        <w:t xml:space="preserve">Literature review refinement, ethics approval, tool development.</w:t>
      </w:r>
    </w:p>
    <w:p>
      <w:pPr>
        <w:numPr>
          <w:ilvl w:val="0"/>
          <w:numId w:val="1004"/>
        </w:numPr>
        <w:pStyle w:val="Compact"/>
      </w:pPr>
      <w:r>
        <w:rPr>
          <w:bCs/>
          <w:b/>
        </w:rPr>
        <w:t xml:space="preserve">Months 4-9:</w:t>
      </w:r>
      <w:r>
        <w:t xml:space="preserve"> </w:t>
      </w:r>
      <w:r>
        <w:t xml:space="preserve">Primary data collection (interviews, surveys) across Islamabad.</w:t>
      </w:r>
    </w:p>
    <w:p>
      <w:pPr>
        <w:numPr>
          <w:ilvl w:val="0"/>
          <w:numId w:val="1004"/>
        </w:numPr>
        <w:pStyle w:val="Compact"/>
      </w:pPr>
      <w:r>
        <w:rPr>
          <w:bCs/>
          <w:b/>
        </w:rPr>
        <w:t xml:space="preserve">Months 10-12:</w:t>
      </w:r>
      <w:r>
        <w:t xml:space="preserve"> </w:t>
      </w:r>
      <w:r>
        <w:t xml:space="preserve">Data analysis and preliminary findings report.</w:t>
      </w:r>
    </w:p>
    <w:p>
      <w:pPr>
        <w:numPr>
          <w:ilvl w:val="0"/>
          <w:numId w:val="1004"/>
        </w:numPr>
        <w:pStyle w:val="Compact"/>
      </w:pPr>
      <w:r>
        <w:rPr>
          <w:bCs/>
          <w:b/>
        </w:rPr>
        <w:t xml:space="preserve">Months 13-18:</w:t>
      </w:r>
      <w:r>
        <w:t xml:space="preserve"> </w:t>
      </w:r>
      <w:r>
        <w:t xml:space="preserve">Thesis writing, policy brief development, and final submission.</w:t>
      </w:r>
    </w:p>
    <w:bookmarkEnd w:id="26"/>
    <w:bookmarkStart w:id="27" w:name="conclusion"/>
    <w:p>
      <w:pPr>
        <w:pStyle w:val="Heading2"/>
      </w:pPr>
      <w:r>
        <w:t xml:space="preserve">8. Conclusion</w:t>
      </w:r>
    </w:p>
    <w:p>
      <w:pPr>
        <w:pStyle w:val="FirstParagraph"/>
      </w:pPr>
      <w:r>
        <w:t xml:space="preserve">The artisanal "</w:t>
      </w:r>
      <w:r>
        <w:rPr>
          <w:iCs/>
          <w:i/>
        </w:rPr>
        <w:t xml:space="preserve">Baker</w:t>
      </w:r>
      <w:r>
        <w:t xml:space="preserve">" is far more than a producer of bread in Islamabad, Pakistan; they are catalysts for cultural expression, micro-economic empowerment, and the redefinition of urban food culture. This thesis proposal outlines a rigorous investigation into how these small businesses thrive—or struggle—within the dynamic environment of Pakistan's capital city. By centering the "</w:t>
      </w:r>
      <w:r>
        <w:rPr>
          <w:iCs/>
          <w:i/>
        </w:rPr>
        <w:t xml:space="preserve">Baker</w:t>
      </w:r>
      <w:r>
        <w:t xml:space="preserve">" as both subject and agent, this research promises to generate valuable insights that can inform inclusive economic strategies for</w:t>
      </w:r>
      <w:r>
        <w:t xml:space="preserve"> </w:t>
      </w:r>
      <w:r>
        <w:rPr>
          <w:iCs/>
          <w:i/>
        </w:rPr>
        <w:t xml:space="preserve">Pakistan Islamabad</w:t>
      </w:r>
      <w:r>
        <w:t xml:space="preserve"> </w:t>
      </w:r>
      <w:r>
        <w:t xml:space="preserve">and serve as a model for similar cities across Pakistan. The findings will directly contribute to strengthening the local food system, supporting sustainable entrepreneurship, and enriching the culinary identity of Islamabad at a pivotal moment in its growth trajectory.</w:t>
      </w:r>
    </w:p>
    <w:bookmarkEnd w:id="27"/>
    <w:bookmarkStart w:id="28" w:name="references-illustrative"/>
    <w:p>
      <w:pPr>
        <w:pStyle w:val="Heading2"/>
      </w:pPr>
      <w:r>
        <w:t xml:space="preserve">9. References (Illustrative)</w:t>
      </w:r>
    </w:p>
    <w:p>
      <w:pPr>
        <w:pStyle w:val="FirstParagraph"/>
      </w:pPr>
      <w:r>
        <w:t xml:space="preserve">Ahmed, S. (2020). *Entrepreneurship in Pakistan: Challenges and Opportunities*. Lahore University Press.</w:t>
      </w:r>
      <w:r>
        <w:br/>
      </w:r>
      <w:r>
        <w:t xml:space="preserve">Khan, R., &amp; Rahman, T. (2023). Food Tourism in Islamabad: A Preliminary Assessment. *Journal of South Asian Urban Studies*, 15(2), 45-67.</w:t>
      </w:r>
      <w:r>
        <w:br/>
      </w:r>
      <w:r>
        <w:t xml:space="preserve">Morgan, K. (2018). *Food Hubs and the Future of Local Food Systems*. University of California Press.</w:t>
      </w:r>
      <w:r>
        <w:br/>
      </w:r>
      <w:r>
        <w:t xml:space="preserve">Scoones, I., et al. (2021). Artisanal Food Movements in Emerging Economies: A Global Perspective. *Journal of Rural Studies*, 85, 304-315.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Artisanal Bakeries in Shaping Urban Food Culture and Entrepreneurship in Islamabad, Pakistan</dc:title>
  <dc:creator/>
  <dc:language>en</dc:language>
  <cp:keywords/>
  <dcterms:created xsi:type="dcterms:W3CDTF">2025-12-11T14:23:49Z</dcterms:created>
  <dcterms:modified xsi:type="dcterms:W3CDTF">2025-12-11T14:23:49Z</dcterms:modified>
</cp:coreProperties>
</file>

<file path=docProps/custom.xml><?xml version="1.0" encoding="utf-8"?>
<Properties xmlns="http://schemas.openxmlformats.org/officeDocument/2006/custom-properties" xmlns:vt="http://schemas.openxmlformats.org/officeDocument/2006/docPropsVTypes"/>
</file>